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6B49D3" w14:textId="5C902D4A" w:rsidR="00296B4A" w:rsidRPr="00891951" w:rsidRDefault="00296B4A" w:rsidP="00891951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bookmarkStart w:id="0" w:name="_GoBack"/>
      <w:bookmarkEnd w:id="0"/>
      <w:r w:rsidRPr="00891951">
        <w:rPr>
          <w:rFonts w:ascii="XB Zar" w:eastAsia="Times New Roman" w:hAnsi="XB Zar" w:cs="XB Zar"/>
          <w:rtl/>
          <w:lang w:bidi="fa-IR"/>
        </w:rPr>
        <w:t xml:space="preserve">جناب آقای </w:t>
      </w:r>
      <w:r w:rsidR="00FE0CB7" w:rsidRPr="00891951">
        <w:rPr>
          <w:rFonts w:ascii="XB Zar" w:eastAsia="Times New Roman" w:hAnsi="XB Zar" w:cs="XB Zar"/>
          <w:rtl/>
          <w:lang w:bidi="fa-IR"/>
        </w:rPr>
        <w:t>محمدجواد</w:t>
      </w:r>
      <w:r w:rsidRPr="00891951">
        <w:rPr>
          <w:rFonts w:ascii="XB Zar" w:eastAsia="Times New Roman" w:hAnsi="XB Zar" w:cs="XB Zar"/>
          <w:rtl/>
          <w:lang w:bidi="fa-IR"/>
        </w:rPr>
        <w:t xml:space="preserve"> لاریجانی</w:t>
      </w:r>
    </w:p>
    <w:p w14:paraId="7A5FDC28" w14:textId="0038ADD8" w:rsidR="00296B4A" w:rsidRPr="00891951" w:rsidRDefault="00DF326B" w:rsidP="00891951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رئیس شورای عالی حقوق بشر</w:t>
      </w:r>
      <w:r w:rsidR="00296B4A" w:rsidRPr="00891951">
        <w:rPr>
          <w:rFonts w:ascii="XB Zar" w:eastAsia="Times New Roman" w:hAnsi="XB Zar" w:cs="XB Zar"/>
          <w:rtl/>
          <w:lang w:bidi="fa-IR"/>
        </w:rPr>
        <w:t xml:space="preserve"> ایران</w:t>
      </w:r>
    </w:p>
    <w:p w14:paraId="37723ABE" w14:textId="77777777" w:rsidR="00B86811" w:rsidRPr="00891951" w:rsidRDefault="00B86811" w:rsidP="008167F9">
      <w:pPr>
        <w:spacing w:after="120"/>
        <w:jc w:val="right"/>
        <w:rPr>
          <w:rFonts w:ascii="XB Zar" w:eastAsia="Times New Roman" w:hAnsi="XB Zar" w:cs="XB Zar"/>
          <w:lang w:val="en-US" w:bidi="fa-IR"/>
        </w:rPr>
      </w:pPr>
    </w:p>
    <w:p w14:paraId="364CE8DA" w14:textId="3F8DB20F" w:rsidR="00AF0698" w:rsidRPr="00891951" w:rsidRDefault="00AF0698" w:rsidP="008167F9">
      <w:pPr>
        <w:spacing w:after="120"/>
        <w:jc w:val="right"/>
        <w:rPr>
          <w:rFonts w:ascii="XB Zar" w:eastAsia="Times New Roman" w:hAnsi="XB Zar" w:cs="XB Zar"/>
          <w:rtl/>
          <w:lang w:val="en-US" w:bidi="fa-IR"/>
        </w:rPr>
      </w:pPr>
    </w:p>
    <w:p w14:paraId="3230D912" w14:textId="70544DD0" w:rsidR="00296B4A" w:rsidRPr="00891951" w:rsidRDefault="00AF0698" w:rsidP="00891951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جناب آقای لاریجانی،</w:t>
      </w:r>
    </w:p>
    <w:p w14:paraId="65B9F4D1" w14:textId="0FC983CE" w:rsidR="001C2FBF" w:rsidRPr="00891951" w:rsidRDefault="00296B4A" w:rsidP="000602FD">
      <w:pPr>
        <w:bidi/>
        <w:spacing w:after="120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 xml:space="preserve">ما </w:t>
      </w:r>
      <w:r w:rsidR="009065E5" w:rsidRPr="00891951">
        <w:rPr>
          <w:rFonts w:ascii="XB Zar" w:eastAsia="Times New Roman" w:hAnsi="XB Zar" w:cs="XB Zar"/>
          <w:rtl/>
          <w:lang w:bidi="fa-IR"/>
        </w:rPr>
        <w:t>این نامه را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 خطاب </w:t>
      </w:r>
      <w:r w:rsidRPr="00891951">
        <w:rPr>
          <w:rFonts w:ascii="XB Zar" w:eastAsia="Times New Roman" w:hAnsi="XB Zar" w:cs="XB Zar"/>
          <w:rtl/>
          <w:lang w:bidi="fa-IR"/>
        </w:rPr>
        <w:t xml:space="preserve">به 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شما </w:t>
      </w:r>
      <w:r w:rsidR="00FE0CB7" w:rsidRPr="00891951">
        <w:rPr>
          <w:rFonts w:ascii="XB Zar" w:eastAsia="Times New Roman" w:hAnsi="XB Zar" w:cs="XB Zar"/>
          <w:rtl/>
          <w:lang w:bidi="fa-IR"/>
        </w:rPr>
        <w:t>نوشته‌ایم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 چون شما</w:t>
      </w:r>
      <w:r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به عنوان </w:t>
      </w:r>
      <w:r w:rsidRPr="00891951">
        <w:rPr>
          <w:rFonts w:ascii="XB Zar" w:eastAsia="Times New Roman" w:hAnsi="XB Zar" w:cs="XB Zar"/>
          <w:rtl/>
          <w:lang w:bidi="fa-IR"/>
        </w:rPr>
        <w:t>رئیس شورای عالی حقوق بشر</w:t>
      </w:r>
      <w:r w:rsidR="009065E5" w:rsidRPr="00891951">
        <w:rPr>
          <w:rFonts w:ascii="XB Zar" w:eastAsia="Times New Roman" w:hAnsi="XB Zar" w:cs="XB Zar"/>
          <w:rtl/>
          <w:lang w:bidi="fa-IR"/>
        </w:rPr>
        <w:t xml:space="preserve"> در ایران</w:t>
      </w:r>
      <w:r w:rsidR="002B2E21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مسئولیت بخشی از </w:t>
      </w:r>
      <w:r w:rsidR="00AF0698" w:rsidRPr="00891951">
        <w:rPr>
          <w:rFonts w:ascii="XB Zar" w:eastAsia="Times New Roman" w:hAnsi="XB Zar" w:cs="XB Zar"/>
          <w:rtl/>
          <w:lang w:bidi="fa-IR"/>
        </w:rPr>
        <w:t>قوۀ قضائی</w:t>
      </w:r>
      <w:r w:rsidRPr="00891951">
        <w:rPr>
          <w:rFonts w:ascii="XB Zar" w:eastAsia="Times New Roman" w:hAnsi="XB Zar" w:cs="XB Zar"/>
          <w:rtl/>
          <w:lang w:bidi="fa-IR"/>
        </w:rPr>
        <w:t xml:space="preserve">ه </w:t>
      </w:r>
      <w:r w:rsidR="000C70F4" w:rsidRPr="00891951">
        <w:rPr>
          <w:rFonts w:ascii="XB Zar" w:eastAsia="Times New Roman" w:hAnsi="XB Zar" w:cs="XB Zar"/>
          <w:rtl/>
          <w:lang w:bidi="fa-IR"/>
        </w:rPr>
        <w:t xml:space="preserve">را </w:t>
      </w:r>
      <w:r w:rsidR="0041034B" w:rsidRPr="00891951">
        <w:rPr>
          <w:rFonts w:ascii="XB Zar" w:eastAsia="Times New Roman" w:hAnsi="XB Zar" w:cs="XB Zar"/>
          <w:rtl/>
          <w:lang w:bidi="fa-IR"/>
        </w:rPr>
        <w:t xml:space="preserve">بر عهده دارید که بر اساس قانون </w:t>
      </w:r>
      <w:r w:rsidR="0041034B" w:rsidRPr="00DF56C1">
        <w:rPr>
          <w:rFonts w:ascii="XB Zar" w:eastAsia="Times New Roman" w:hAnsi="XB Zar" w:cs="XB Zar"/>
          <w:color w:val="auto"/>
          <w:rtl/>
          <w:lang w:bidi="fa-IR"/>
        </w:rPr>
        <w:t xml:space="preserve">اساسی </w:t>
      </w:r>
      <w:r w:rsidR="00FE0CB7" w:rsidRPr="00DF56C1">
        <w:rPr>
          <w:rFonts w:ascii="XB Zar" w:eastAsia="Times New Roman" w:hAnsi="XB Zar" w:cs="XB Zar"/>
          <w:color w:val="auto"/>
          <w:rtl/>
          <w:lang w:bidi="fa-IR"/>
        </w:rPr>
        <w:t>«</w:t>
      </w:r>
      <w:r w:rsidR="000602FD" w:rsidRPr="000602FD">
        <w:rPr>
          <w:rFonts w:ascii="XB Zar" w:eastAsia="Times New Roman" w:hAnsi="XB Zar" w:cs="XB Zar"/>
          <w:color w:val="auto"/>
          <w:rtl/>
        </w:rPr>
        <w:t>پشتیبان‏ حقوق‏ فردی‏ و اجتماعی‏ و مسئول‏ تحقق‏ بخشیدن‏ به‏ عدالت</w:t>
      </w:r>
      <w:r w:rsidRPr="00DF56C1">
        <w:rPr>
          <w:rFonts w:ascii="XB Zar" w:eastAsia="Times New Roman" w:hAnsi="XB Zar" w:cs="XB Zar"/>
          <w:color w:val="auto"/>
          <w:rtl/>
          <w:lang w:bidi="fa-IR"/>
        </w:rPr>
        <w:t xml:space="preserve">» </w:t>
      </w:r>
      <w:r w:rsidRPr="00891951">
        <w:rPr>
          <w:rFonts w:ascii="XB Zar" w:eastAsia="Times New Roman" w:hAnsi="XB Zar" w:cs="XB Zar"/>
          <w:rtl/>
          <w:lang w:bidi="fa-IR"/>
        </w:rPr>
        <w:t>است</w:t>
      </w:r>
      <w:r w:rsidR="00DF56C1">
        <w:rPr>
          <w:rFonts w:ascii="XB Zar" w:eastAsia="Times New Roman" w:hAnsi="XB Zar" w:cs="XB Zar"/>
          <w:rtl/>
          <w:lang w:bidi="fa-IR"/>
        </w:rPr>
        <w:t>.</w:t>
      </w:r>
    </w:p>
    <w:p w14:paraId="53B82D3E" w14:textId="7FFA2298" w:rsidR="006D6EE9" w:rsidRPr="00891951" w:rsidRDefault="00FE0CB7" w:rsidP="00891951">
      <w:pPr>
        <w:bidi/>
        <w:spacing w:after="120"/>
        <w:jc w:val="both"/>
        <w:rPr>
          <w:rFonts w:ascii="XB Zar" w:eastAsia="Times New Roman" w:hAnsi="XB Zar" w:cs="XB Zar"/>
          <w:lang w:val="en-US"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همچنان</w:t>
      </w:r>
      <w:r w:rsidR="00674421" w:rsidRPr="00891951">
        <w:rPr>
          <w:rFonts w:ascii="XB Zar" w:eastAsia="Times New Roman" w:hAnsi="XB Zar" w:cs="XB Zar"/>
          <w:rtl/>
          <w:lang w:bidi="fa-IR"/>
        </w:rPr>
        <w:t xml:space="preserve"> که</w:t>
      </w:r>
      <w:r w:rsidR="00296B4A" w:rsidRPr="00891951">
        <w:rPr>
          <w:rFonts w:ascii="XB Zar" w:eastAsia="Times New Roman" w:hAnsi="XB Zar" w:cs="XB Zar"/>
          <w:rtl/>
          <w:lang w:bidi="fa-IR"/>
        </w:rPr>
        <w:t xml:space="preserve"> مستحضرید در چهار دهۀ گذشته، بهائیان ایران</w:t>
      </w:r>
      <w:r w:rsidR="00BF0D44" w:rsidRPr="00891951">
        <w:rPr>
          <w:rFonts w:ascii="XB Zar" w:eastAsia="Times New Roman" w:hAnsi="XB Zar" w:cs="XB Zar"/>
          <w:rtl/>
          <w:lang w:bidi="fa-IR"/>
        </w:rPr>
        <w:t>، بزرگ‌</w:t>
      </w:r>
      <w:r w:rsidR="00F928C1" w:rsidRPr="00891951">
        <w:rPr>
          <w:rFonts w:ascii="XB Zar" w:eastAsia="Times New Roman" w:hAnsi="XB Zar" w:cs="XB Zar"/>
          <w:rtl/>
          <w:lang w:bidi="fa-IR"/>
        </w:rPr>
        <w:t>ترین اقلیت دینی غیرمسلمان در کشور شما</w:t>
      </w:r>
      <w:r w:rsidR="00DF326B" w:rsidRPr="00891951">
        <w:rPr>
          <w:rFonts w:ascii="XB Zar" w:eastAsia="Times New Roman" w:hAnsi="XB Zar" w:cs="XB Zar"/>
          <w:rtl/>
          <w:lang w:bidi="fa-IR"/>
        </w:rPr>
        <w:t>، صرفا</w:t>
      </w:r>
      <w:r w:rsidR="002B2E21" w:rsidRPr="00891951">
        <w:rPr>
          <w:rFonts w:ascii="XB Zar" w:eastAsia="Times New Roman" w:hAnsi="XB Zar" w:cs="XB Zar"/>
          <w:rtl/>
          <w:lang w:bidi="fa-IR"/>
        </w:rPr>
        <w:t>ً</w:t>
      </w:r>
      <w:r w:rsidR="00DF326B" w:rsidRPr="00891951">
        <w:rPr>
          <w:rFonts w:ascii="XB Zar" w:eastAsia="Times New Roman" w:hAnsi="XB Zar" w:cs="XB Zar"/>
          <w:rtl/>
          <w:lang w:bidi="fa-IR"/>
        </w:rPr>
        <w:t xml:space="preserve"> به دلیل اعتقادات دینی خود پیوسته </w:t>
      </w:r>
      <w:r w:rsidR="00674421" w:rsidRPr="00891951">
        <w:rPr>
          <w:rFonts w:ascii="XB Zar" w:eastAsia="Times New Roman" w:hAnsi="XB Zar" w:cs="XB Zar"/>
          <w:rtl/>
          <w:lang w:bidi="fa-IR"/>
        </w:rPr>
        <w:t>در معرض آزار و</w:t>
      </w:r>
      <w:r w:rsidR="002B2E21" w:rsidRPr="00891951">
        <w:rPr>
          <w:rFonts w:ascii="XB Zar" w:eastAsia="Times New Roman" w:hAnsi="XB Zar" w:cs="XB Zar"/>
          <w:rtl/>
          <w:lang w:bidi="fa-IR"/>
        </w:rPr>
        <w:t xml:space="preserve"> تبعیض </w:t>
      </w:r>
      <w:r w:rsidR="00674421" w:rsidRPr="00891951">
        <w:rPr>
          <w:rFonts w:ascii="XB Zar" w:eastAsia="Times New Roman" w:hAnsi="XB Zar" w:cs="XB Zar"/>
          <w:rtl/>
          <w:lang w:bidi="fa-IR"/>
        </w:rPr>
        <w:t>بوده‌اند. در این سال‌ها، صدها سند،</w:t>
      </w:r>
      <w:r w:rsidR="00DF326B" w:rsidRPr="00891951">
        <w:rPr>
          <w:rFonts w:ascii="XB Zar" w:eastAsia="Times New Roman" w:hAnsi="XB Zar" w:cs="XB Zar"/>
          <w:rtl/>
          <w:lang w:bidi="fa-IR"/>
        </w:rPr>
        <w:t xml:space="preserve"> ا</w:t>
      </w:r>
      <w:r w:rsidR="00674421" w:rsidRPr="00891951">
        <w:rPr>
          <w:rFonts w:ascii="XB Zar" w:eastAsia="Times New Roman" w:hAnsi="XB Zar" w:cs="XB Zar"/>
          <w:rtl/>
          <w:lang w:bidi="fa-IR"/>
        </w:rPr>
        <w:t>ز جمله اسناد دولتی از</w:t>
      </w:r>
      <w:r w:rsidR="002B2E21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674421" w:rsidRPr="00891951">
        <w:rPr>
          <w:rFonts w:ascii="XB Zar" w:eastAsia="Times New Roman" w:hAnsi="XB Zar" w:cs="XB Zar"/>
          <w:rtl/>
          <w:lang w:bidi="fa-IR"/>
        </w:rPr>
        <w:t xml:space="preserve">این </w:t>
      </w:r>
      <w:r w:rsidR="002B2E21" w:rsidRPr="00891951">
        <w:rPr>
          <w:rFonts w:ascii="XB Zar" w:eastAsia="Times New Roman" w:hAnsi="XB Zar" w:cs="XB Zar"/>
          <w:rtl/>
          <w:lang w:bidi="fa-IR"/>
        </w:rPr>
        <w:t>سرکو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بِ </w:t>
      </w:r>
      <w:r w:rsidR="00DF326B" w:rsidRPr="00891951">
        <w:rPr>
          <w:rFonts w:ascii="XB Zar" w:eastAsia="Times New Roman" w:hAnsi="XB Zar" w:cs="XB Zar"/>
          <w:rtl/>
          <w:lang w:bidi="fa-IR"/>
        </w:rPr>
        <w:t>مداوم به سازمان ملل متحد و سایر سازمان‌</w:t>
      </w:r>
      <w:r w:rsidR="002B2E21" w:rsidRPr="00891951">
        <w:rPr>
          <w:rFonts w:ascii="XB Zar" w:eastAsia="Times New Roman" w:hAnsi="XB Zar" w:cs="XB Zar"/>
          <w:rtl/>
          <w:lang w:bidi="fa-IR"/>
        </w:rPr>
        <w:t>های بین‌</w:t>
      </w:r>
      <w:r w:rsidR="00DF326B" w:rsidRPr="00891951">
        <w:rPr>
          <w:rFonts w:ascii="XB Zar" w:eastAsia="Times New Roman" w:hAnsi="XB Zar" w:cs="XB Zar"/>
          <w:rtl/>
          <w:lang w:bidi="fa-IR"/>
        </w:rPr>
        <w:t>المللی ارائه شد</w:t>
      </w:r>
      <w:r w:rsidR="00392138" w:rsidRPr="00891951">
        <w:rPr>
          <w:rFonts w:ascii="XB Zar" w:eastAsia="Times New Roman" w:hAnsi="XB Zar" w:cs="XB Zar"/>
          <w:rtl/>
          <w:lang w:bidi="fa-IR"/>
        </w:rPr>
        <w:t>ه است</w:t>
      </w:r>
      <w:r w:rsidR="00DF326B" w:rsidRPr="00891951">
        <w:rPr>
          <w:rFonts w:ascii="XB Zar" w:eastAsia="Times New Roman" w:hAnsi="XB Zar" w:cs="XB Zar"/>
          <w:rtl/>
          <w:lang w:bidi="fa-IR"/>
        </w:rPr>
        <w:t xml:space="preserve">. </w:t>
      </w:r>
      <w:r w:rsidR="00BF1D9D" w:rsidRPr="00891951">
        <w:rPr>
          <w:rFonts w:ascii="XB Zar" w:eastAsia="Times New Roman" w:hAnsi="XB Zar" w:cs="XB Zar"/>
          <w:rtl/>
          <w:lang w:bidi="fa-IR"/>
        </w:rPr>
        <w:t>به تازگی</w:t>
      </w:r>
      <w:r w:rsidR="00DF326B" w:rsidRPr="00891951">
        <w:rPr>
          <w:rFonts w:ascii="XB Zar" w:eastAsia="Times New Roman" w:hAnsi="XB Zar" w:cs="XB Zar"/>
          <w:rtl/>
          <w:lang w:bidi="fa-IR"/>
        </w:rPr>
        <w:t xml:space="preserve">، </w:t>
      </w:r>
      <w:hyperlink r:id="rId9" w:history="1">
        <w:r w:rsidR="00DF326B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سایت</w:t>
        </w:r>
        <w:r w:rsidR="00051969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ی</w:t>
        </w:r>
      </w:hyperlink>
      <w:r w:rsidR="006173B9" w:rsidRPr="00891951">
        <w:rPr>
          <w:rFonts w:ascii="XB Zar" w:eastAsia="Times New Roman" w:hAnsi="XB Zar" w:cs="XB Zar"/>
          <w:rtl/>
          <w:lang w:bidi="fa-IR"/>
        </w:rPr>
        <w:t xml:space="preserve"> شروع به کار کرده </w:t>
      </w:r>
      <w:r w:rsidR="00392138" w:rsidRPr="00891951">
        <w:rPr>
          <w:rFonts w:ascii="XB Zar" w:eastAsia="Times New Roman" w:hAnsi="XB Zar" w:cs="XB Zar"/>
          <w:rtl/>
          <w:lang w:bidi="fa-IR"/>
        </w:rPr>
        <w:t>و</w:t>
      </w:r>
      <w:r w:rsidR="00BF0D44" w:rsidRPr="00891951">
        <w:rPr>
          <w:rFonts w:ascii="XB Zar" w:eastAsia="Times New Roman" w:hAnsi="XB Zar" w:cs="XB Zar"/>
          <w:rtl/>
          <w:lang w:bidi="fa-IR"/>
        </w:rPr>
        <w:t xml:space="preserve"> برای نخستین بار مجموعه‌</w:t>
      </w:r>
      <w:r w:rsidR="006173B9" w:rsidRPr="00891951">
        <w:rPr>
          <w:rFonts w:ascii="XB Zar" w:eastAsia="Times New Roman" w:hAnsi="XB Zar" w:cs="XB Zar"/>
          <w:rtl/>
          <w:lang w:bidi="fa-IR"/>
        </w:rPr>
        <w:t>ای از این اسناد و هزاران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 سند و </w:t>
      </w:r>
      <w:r w:rsidR="006173B9" w:rsidRPr="00891951">
        <w:rPr>
          <w:rFonts w:ascii="XB Zar" w:eastAsia="Times New Roman" w:hAnsi="XB Zar" w:cs="XB Zar"/>
          <w:rtl/>
          <w:lang w:bidi="fa-IR"/>
        </w:rPr>
        <w:t xml:space="preserve">گزارش و 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فیلم و عکس را که </w:t>
      </w:r>
      <w:r w:rsidR="00977F89" w:rsidRPr="00891951">
        <w:rPr>
          <w:rFonts w:ascii="XB Zar" w:eastAsia="Times New Roman" w:hAnsi="XB Zar" w:cs="XB Zar"/>
          <w:rtl/>
          <w:lang w:bidi="fa-IR"/>
        </w:rPr>
        <w:t xml:space="preserve">طی </w:t>
      </w:r>
      <w:r w:rsidRPr="00891951">
        <w:rPr>
          <w:rFonts w:ascii="XB Zar" w:eastAsia="Times New Roman" w:hAnsi="XB Zar" w:cs="XB Zar"/>
          <w:rtl/>
          <w:lang w:bidi="fa-IR"/>
        </w:rPr>
        <w:t>سال‌ها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 جمع آوری شده </w:t>
      </w:r>
      <w:r w:rsidR="00977F89" w:rsidRPr="00891951">
        <w:rPr>
          <w:rFonts w:ascii="XB Zar" w:eastAsia="Times New Roman" w:hAnsi="XB Zar" w:cs="XB Zar"/>
          <w:rtl/>
          <w:lang w:bidi="fa-IR"/>
        </w:rPr>
        <w:t>در دسترس عموم گ</w:t>
      </w:r>
      <w:r w:rsidR="00BF0D44" w:rsidRPr="00891951">
        <w:rPr>
          <w:rFonts w:ascii="XB Zar" w:eastAsia="Times New Roman" w:hAnsi="XB Zar" w:cs="XB Zar"/>
          <w:rtl/>
          <w:lang w:bidi="fa-IR"/>
        </w:rPr>
        <w:t>ذاشته است</w:t>
      </w:r>
      <w:r w:rsidR="00CE62F4" w:rsidRPr="00891951">
        <w:rPr>
          <w:rFonts w:ascii="XB Zar" w:eastAsia="Times New Roman" w:hAnsi="XB Zar" w:cs="XB Zar"/>
          <w:rtl/>
          <w:lang w:bidi="fa-IR"/>
        </w:rPr>
        <w:t>. این مجموعه که</w:t>
      </w:r>
      <w:r w:rsidR="00DF326B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با نام </w:t>
      </w:r>
      <w:r w:rsidR="004A54A6" w:rsidRPr="00891951">
        <w:rPr>
          <w:rFonts w:ascii="XB Zar" w:eastAsia="Times New Roman" w:hAnsi="XB Zar" w:cs="XB Zar"/>
          <w:rtl/>
          <w:lang w:bidi="fa-IR"/>
        </w:rPr>
        <w:t>«</w:t>
      </w:r>
      <w:r w:rsidR="00DF326B" w:rsidRPr="00891951">
        <w:rPr>
          <w:rFonts w:ascii="XB Zar" w:eastAsia="Times New Roman" w:hAnsi="XB Zar" w:cs="XB Zar"/>
          <w:rtl/>
          <w:lang w:bidi="fa-IR"/>
        </w:rPr>
        <w:t>خانه اسناد</w:t>
      </w:r>
      <w:r w:rsidR="002B2E21" w:rsidRPr="00891951">
        <w:rPr>
          <w:rFonts w:ascii="XB Zar" w:eastAsia="Times New Roman" w:hAnsi="XB Zar" w:cs="XB Zar"/>
          <w:rtl/>
          <w:lang w:bidi="fa-IR"/>
        </w:rPr>
        <w:t xml:space="preserve"> بها</w:t>
      </w:r>
      <w:r w:rsidR="002B2E21" w:rsidRPr="00891951">
        <w:rPr>
          <w:rFonts w:ascii="XB Zar" w:eastAsia="Times New Roman" w:hAnsi="XB Zar" w:cs="XB Zar"/>
          <w:rtl/>
          <w:lang w:val="en-US" w:bidi="fa-IR"/>
        </w:rPr>
        <w:t>ئی</w:t>
      </w:r>
      <w:r w:rsidR="002B2E21" w:rsidRPr="00891951">
        <w:rPr>
          <w:rFonts w:ascii="XB Zar" w:eastAsia="Times New Roman" w:hAnsi="XB Zar" w:cs="XB Zar"/>
          <w:rtl/>
          <w:lang w:bidi="fa-IR"/>
        </w:rPr>
        <w:t>‌</w:t>
      </w:r>
      <w:r w:rsidR="004A54A6" w:rsidRPr="00891951">
        <w:rPr>
          <w:rFonts w:ascii="XB Zar" w:eastAsia="Times New Roman" w:hAnsi="XB Zar" w:cs="XB Zar"/>
          <w:rtl/>
          <w:lang w:bidi="fa-IR"/>
        </w:rPr>
        <w:t>ستیزی در ایران»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منتشر شده </w:t>
      </w:r>
      <w:r w:rsidR="006D6EE9" w:rsidRPr="00891951">
        <w:rPr>
          <w:rFonts w:ascii="XB Zar" w:eastAsia="Times New Roman" w:hAnsi="XB Zar" w:cs="XB Zar"/>
          <w:rtl/>
          <w:lang w:bidi="fa-IR"/>
        </w:rPr>
        <w:t xml:space="preserve">است </w:t>
      </w:r>
      <w:r w:rsidR="00CE62F4" w:rsidRPr="00891951">
        <w:rPr>
          <w:rFonts w:ascii="XB Zar" w:eastAsia="Times New Roman" w:hAnsi="XB Zar" w:cs="XB Zar"/>
          <w:rtl/>
          <w:lang w:bidi="fa-IR"/>
        </w:rPr>
        <w:t>وسعت و عمق سرکوب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 نظام‌مند، </w:t>
      </w:r>
      <w:r w:rsidR="004A54A6" w:rsidRPr="00891951">
        <w:rPr>
          <w:rFonts w:ascii="XB Zar" w:eastAsia="Times New Roman" w:hAnsi="XB Zar" w:cs="XB Zar"/>
          <w:rtl/>
          <w:lang w:bidi="fa-IR"/>
        </w:rPr>
        <w:t>ناعادلانه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، </w:t>
      </w:r>
      <w:r w:rsidR="001C2FBF" w:rsidRPr="00891951">
        <w:rPr>
          <w:rFonts w:ascii="XB Zar" w:eastAsia="Times New Roman" w:hAnsi="XB Zar" w:cs="XB Zar"/>
          <w:rtl/>
          <w:lang w:bidi="fa-IR"/>
        </w:rPr>
        <w:t>و بی‌‌امانِ</w:t>
      </w:r>
      <w:r w:rsidR="00CE62F4" w:rsidRPr="00891951">
        <w:rPr>
          <w:rFonts w:ascii="XB Zar" w:eastAsia="Times New Roman" w:hAnsi="XB Zar" w:cs="XB Zar"/>
          <w:rtl/>
          <w:lang w:bidi="fa-IR"/>
        </w:rPr>
        <w:t xml:space="preserve"> یک اقلیت مذهبی را به 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روشنی نشان می‌دهد. آنچه در </w:t>
      </w:r>
      <w:r w:rsidR="004A54A6" w:rsidRPr="00891951">
        <w:rPr>
          <w:rFonts w:ascii="XB Zar" w:eastAsia="Times New Roman" w:hAnsi="XB Zar" w:cs="XB Zar"/>
          <w:rtl/>
          <w:lang w:bidi="fa-IR"/>
        </w:rPr>
        <w:t xml:space="preserve">این </w:t>
      </w:r>
      <w:r w:rsidR="00392138" w:rsidRPr="00891951">
        <w:rPr>
          <w:rFonts w:ascii="XB Zar" w:eastAsia="Times New Roman" w:hAnsi="XB Zar" w:cs="XB Zar"/>
          <w:rtl/>
          <w:lang w:bidi="fa-IR"/>
        </w:rPr>
        <w:t>سایت</w:t>
      </w:r>
      <w:r w:rsidR="004A54A6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1C2FBF" w:rsidRPr="00891951">
        <w:rPr>
          <w:rFonts w:ascii="XB Zar" w:eastAsia="Times New Roman" w:hAnsi="XB Zar" w:cs="XB Zar"/>
          <w:rtl/>
          <w:lang w:bidi="fa-IR"/>
        </w:rPr>
        <w:t xml:space="preserve">گرد آمده، </w:t>
      </w:r>
      <w:r w:rsidR="006D6EE9" w:rsidRPr="00891951">
        <w:rPr>
          <w:rFonts w:ascii="XB Zar" w:eastAsia="Times New Roman" w:hAnsi="XB Zar" w:cs="XB Zar"/>
          <w:rtl/>
          <w:lang w:bidi="fa-IR"/>
        </w:rPr>
        <w:t>شواهد زنده و گویایی</w:t>
      </w:r>
      <w:r w:rsidR="00392138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Pr="00891951">
        <w:rPr>
          <w:rFonts w:ascii="XB Zar" w:eastAsia="Times New Roman" w:hAnsi="XB Zar" w:cs="XB Zar"/>
          <w:rtl/>
          <w:lang w:bidi="fa-IR"/>
        </w:rPr>
        <w:t>برخلاف</w:t>
      </w:r>
      <w:r w:rsidR="00392138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6D6EE9" w:rsidRPr="00891951">
        <w:rPr>
          <w:rFonts w:ascii="XB Zar" w:eastAsia="Times New Roman" w:hAnsi="XB Zar" w:cs="XB Zar"/>
          <w:rtl/>
          <w:lang w:bidi="fa-IR"/>
        </w:rPr>
        <w:t>ادعاهای</w:t>
      </w:r>
      <w:r w:rsidR="00392138" w:rsidRPr="00891951">
        <w:rPr>
          <w:rFonts w:ascii="XB Zar" w:eastAsia="Times New Roman" w:hAnsi="XB Zar" w:cs="XB Zar"/>
          <w:rtl/>
          <w:lang w:bidi="fa-IR"/>
        </w:rPr>
        <w:t xml:space="preserve"> مکرر مقامات ایران است که در همۀ</w:t>
      </w:r>
      <w:r w:rsidR="006D6EE9" w:rsidRPr="00891951">
        <w:rPr>
          <w:rFonts w:ascii="XB Zar" w:eastAsia="Times New Roman" w:hAnsi="XB Zar" w:cs="XB Zar"/>
          <w:rtl/>
          <w:lang w:bidi="fa-IR"/>
        </w:rPr>
        <w:t xml:space="preserve"> این سا‌ل‌ها منکر سرکوب بهائیان بوده‌اند.</w:t>
      </w:r>
    </w:p>
    <w:p w14:paraId="29D222EB" w14:textId="52E7FBB7" w:rsidR="00300B16" w:rsidRPr="00891951" w:rsidRDefault="004A54A6" w:rsidP="00891951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i/>
          <w:rtl/>
          <w:lang w:bidi="fa-IR"/>
        </w:rPr>
        <w:t>برای مثال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>، شما</w:t>
      </w:r>
      <w:r w:rsidRPr="00891951">
        <w:rPr>
          <w:rFonts w:ascii="XB Zar" w:eastAsia="Times New Roman" w:hAnsi="XB Zar" w:cs="XB Zar"/>
          <w:i/>
          <w:rtl/>
          <w:lang w:bidi="fa-IR"/>
        </w:rPr>
        <w:t xml:space="preserve"> در اکتبر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</w:t>
      </w:r>
      <w:r w:rsidR="006D6EE9" w:rsidRPr="00891951">
        <w:rPr>
          <w:rFonts w:ascii="XB Zar" w:eastAsia="Times New Roman" w:hAnsi="XB Zar" w:cs="XB Zar"/>
          <w:i/>
          <w:rtl/>
          <w:lang w:bidi="fa-IR"/>
        </w:rPr>
        <w:t>۲۰۱۴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ضمن</w:t>
      </w:r>
      <w:r w:rsidRPr="00891951">
        <w:rPr>
          <w:rFonts w:ascii="XB Zar" w:eastAsia="Times New Roman" w:hAnsi="XB Zar" w:cs="XB Zar"/>
          <w:i/>
          <w:rtl/>
          <w:lang w:bidi="fa-IR"/>
        </w:rPr>
        <w:t xml:space="preserve"> </w:t>
      </w:r>
      <w:r w:rsidR="006D6EE9" w:rsidRPr="00891951">
        <w:rPr>
          <w:rFonts w:ascii="XB Zar" w:eastAsia="Times New Roman" w:hAnsi="XB Zar" w:cs="XB Zar"/>
          <w:i/>
          <w:rtl/>
          <w:lang w:bidi="fa-IR"/>
        </w:rPr>
        <w:t>مرور</w:t>
      </w:r>
      <w:r w:rsidRPr="00891951">
        <w:rPr>
          <w:rFonts w:ascii="XB Zar" w:eastAsia="Times New Roman" w:hAnsi="XB Zar" w:cs="XB Zar"/>
          <w:i/>
          <w:rtl/>
          <w:lang w:bidi="fa-IR"/>
        </w:rPr>
        <w:t xml:space="preserve"> کارنامۀ ایران 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در </w:t>
      </w:r>
      <w:r w:rsidR="00295919" w:rsidRPr="00891951">
        <w:rPr>
          <w:rFonts w:ascii="XB Zar" w:eastAsia="Times New Roman" w:hAnsi="XB Zar" w:cs="XB Zar"/>
          <w:i/>
          <w:rtl/>
          <w:lang w:bidi="fa-IR"/>
        </w:rPr>
        <w:t xml:space="preserve">جلسه 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بررسی ادواری حقوق بشر سازمان ملل در پاسخ به </w:t>
      </w:r>
      <w:r w:rsidR="00FE0CB7" w:rsidRPr="00891951">
        <w:rPr>
          <w:rFonts w:ascii="XB Zar" w:eastAsia="Times New Roman" w:hAnsi="XB Zar" w:cs="XB Zar"/>
          <w:i/>
          <w:rtl/>
          <w:lang w:bidi="fa-IR"/>
        </w:rPr>
        <w:t>سؤالات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</w:t>
      </w:r>
      <w:r w:rsidR="006D6EE9" w:rsidRPr="00891951">
        <w:rPr>
          <w:rFonts w:ascii="XB Zar" w:eastAsia="Times New Roman" w:hAnsi="XB Zar" w:cs="XB Zar"/>
          <w:i/>
          <w:rtl/>
          <w:lang w:bidi="fa-IR"/>
        </w:rPr>
        <w:t>کشورهای متعدد درباره آزار و تبعیض علیه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بهائیان</w:t>
      </w:r>
      <w:r w:rsidRPr="00891951">
        <w:rPr>
          <w:rFonts w:ascii="XB Zar" w:eastAsia="Times New Roman" w:hAnsi="XB Zar" w:cs="XB Zar"/>
          <w:i/>
          <w:rtl/>
          <w:lang w:bidi="fa-IR"/>
        </w:rPr>
        <w:t xml:space="preserve"> 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اظهار داشتید: «بهائیان در 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 xml:space="preserve">ایران (یک) اقلیت هستند... با آن‌ها بر اساس </w:t>
      </w:r>
      <w:r w:rsidR="006D6EE9" w:rsidRPr="00891951">
        <w:rPr>
          <w:rFonts w:ascii="XB Zar" w:eastAsia="Times New Roman" w:hAnsi="XB Zar" w:cs="XB Zar"/>
          <w:i/>
          <w:rtl/>
          <w:lang w:bidi="fa-IR"/>
        </w:rPr>
        <w:t xml:space="preserve">قرارداد 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>شهروندی رفتار می‌شود. بر این اساس، آن‌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>ها از تمامی امتیازات یک شهروند ایرانی برخوردار</w:t>
      </w:r>
      <w:r w:rsidR="00295919" w:rsidRPr="00891951">
        <w:rPr>
          <w:rFonts w:ascii="XB Zar" w:eastAsia="Times New Roman" w:hAnsi="XB Zar" w:cs="XB Zar"/>
          <w:i/>
          <w:rtl/>
          <w:lang w:bidi="fa-IR"/>
        </w:rPr>
        <w:t>ند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.» </w:t>
      </w:r>
      <w:r w:rsidR="00295919" w:rsidRPr="00891951">
        <w:rPr>
          <w:rFonts w:ascii="XB Zar" w:eastAsia="Times New Roman" w:hAnsi="XB Zar" w:cs="XB Zar"/>
          <w:i/>
          <w:rtl/>
          <w:lang w:bidi="fa-IR"/>
        </w:rPr>
        <w:t>و در ادامه گفت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>ید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>: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«بهائیان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 xml:space="preserve"> مردمان </w:t>
      </w:r>
      <w:r w:rsidR="00295919" w:rsidRPr="00891951">
        <w:rPr>
          <w:rFonts w:ascii="XB Zar" w:eastAsia="Times New Roman" w:hAnsi="XB Zar" w:cs="XB Zar"/>
          <w:i/>
          <w:rtl/>
          <w:lang w:bidi="fa-IR"/>
        </w:rPr>
        <w:t>مرفهی هستند» و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«در دانشگ</w:t>
      </w:r>
      <w:r w:rsidR="00CE62F4" w:rsidRPr="00891951">
        <w:rPr>
          <w:rFonts w:ascii="XB Zar" w:eastAsia="Times New Roman" w:hAnsi="XB Zar" w:cs="XB Zar"/>
          <w:i/>
          <w:rtl/>
          <w:lang w:bidi="fa-IR"/>
        </w:rPr>
        <w:t>اه استاد و دانشجو دارند و بنابراین از تمامی امتیازات موجود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 xml:space="preserve"> </w:t>
      </w:r>
      <w:r w:rsidR="00295919" w:rsidRPr="00891951">
        <w:rPr>
          <w:rFonts w:ascii="XB Zar" w:eastAsia="Times New Roman" w:hAnsi="XB Zar" w:cs="XB Zar"/>
          <w:i/>
          <w:rtl/>
          <w:lang w:bidi="fa-IR"/>
        </w:rPr>
        <w:t>استفاده می‌کن</w:t>
      </w:r>
      <w:r w:rsidR="00300B16" w:rsidRPr="00891951">
        <w:rPr>
          <w:rFonts w:ascii="XB Zar" w:eastAsia="Times New Roman" w:hAnsi="XB Zar" w:cs="XB Zar"/>
          <w:i/>
          <w:rtl/>
          <w:lang w:bidi="fa-IR"/>
        </w:rPr>
        <w:t>ند.»</w:t>
      </w:r>
    </w:p>
    <w:p w14:paraId="4522B458" w14:textId="178900EC" w:rsidR="003926FB" w:rsidRPr="00891951" w:rsidRDefault="00295919" w:rsidP="00CD2B88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اما اسناد موجود در سایت جدید حکایتی خلاف این دارند</w:t>
      </w:r>
      <w:r w:rsidR="00300B16" w:rsidRPr="00891951">
        <w:rPr>
          <w:rFonts w:ascii="XB Zar" w:eastAsia="Times New Roman" w:hAnsi="XB Zar" w:cs="XB Zar"/>
          <w:rtl/>
          <w:lang w:bidi="fa-IR"/>
        </w:rPr>
        <w:t xml:space="preserve">. </w:t>
      </w:r>
      <w:r w:rsidR="006D40CE" w:rsidRPr="00891951">
        <w:rPr>
          <w:rFonts w:ascii="XB Zar" w:eastAsia="Times New Roman" w:hAnsi="XB Zar" w:cs="XB Zar"/>
          <w:rtl/>
          <w:lang w:bidi="fa-IR"/>
        </w:rPr>
        <w:t xml:space="preserve">در </w:t>
      </w:r>
      <w:hyperlink r:id="rId10" w:history="1">
        <w:r w:rsidR="00CE62F4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حکم دادگاهی</w:t>
        </w:r>
      </w:hyperlink>
      <w:r w:rsidR="00300B16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Pr="00891951">
        <w:rPr>
          <w:rFonts w:ascii="XB Zar" w:eastAsia="Times New Roman" w:hAnsi="XB Zar" w:cs="XB Zar"/>
          <w:rtl/>
          <w:lang w:bidi="fa-IR"/>
        </w:rPr>
        <w:t>در</w:t>
      </w:r>
      <w:r w:rsidR="00300B16" w:rsidRPr="00891951">
        <w:rPr>
          <w:rFonts w:ascii="XB Zar" w:eastAsia="Times New Roman" w:hAnsi="XB Zar" w:cs="XB Zar"/>
          <w:rtl/>
          <w:lang w:bidi="fa-IR"/>
        </w:rPr>
        <w:t xml:space="preserve"> جمهوری اسلامی </w:t>
      </w:r>
      <w:r w:rsidR="006D40CE" w:rsidRPr="00891951">
        <w:rPr>
          <w:rFonts w:ascii="XB Zar" w:eastAsia="Times New Roman" w:hAnsi="XB Zar" w:cs="XB Zar"/>
          <w:rtl/>
          <w:lang w:bidi="fa-IR"/>
        </w:rPr>
        <w:t>در مورد قتل یک بهائی چنین آمده: «</w:t>
      </w:r>
      <w:r w:rsidR="006D40CE" w:rsidRPr="00891951">
        <w:rPr>
          <w:rFonts w:ascii="XB Zar" w:hAnsi="XB Zar" w:cs="XB Zar"/>
          <w:rtl/>
          <w:lang w:bidi="fa-IR"/>
        </w:rPr>
        <w:t xml:space="preserve">نظر به اینکه طبق اظهارات اولیا دم مقتول در هنگام تصادف و فوت بهائی بوده و </w:t>
      </w:r>
      <w:r w:rsidR="00FE0CB7" w:rsidRPr="00891951">
        <w:rPr>
          <w:rFonts w:ascii="XB Zar" w:hAnsi="XB Zar" w:cs="XB Zar"/>
          <w:rtl/>
          <w:lang w:bidi="fa-IR"/>
        </w:rPr>
        <w:t>اساساً</w:t>
      </w:r>
      <w:r w:rsidR="006D40CE" w:rsidRPr="00891951">
        <w:rPr>
          <w:rFonts w:ascii="XB Zar" w:hAnsi="XB Zar" w:cs="XB Zar"/>
          <w:rtl/>
          <w:lang w:bidi="fa-IR"/>
        </w:rPr>
        <w:t xml:space="preserve"> تعیین دیات مقرره در قانون جهت مقتول و یا مصدوم مسلمان می</w:t>
      </w:r>
      <w:r w:rsidR="00CE62F4" w:rsidRPr="00891951">
        <w:rPr>
          <w:rFonts w:ascii="XB Zar" w:hAnsi="XB Zar" w:cs="XB Zar"/>
          <w:rtl/>
          <w:lang w:bidi="fa-IR"/>
        </w:rPr>
        <w:t>‌باشد» متهم تبرئه می‌شود</w:t>
      </w:r>
      <w:r w:rsidR="00CE62F4" w:rsidRPr="00C80D42">
        <w:rPr>
          <w:rFonts w:ascii="XB Zar" w:hAnsi="XB Zar" w:cs="XB Zar"/>
          <w:rtl/>
          <w:lang w:bidi="fa-IR"/>
        </w:rPr>
        <w:t xml:space="preserve">. </w:t>
      </w:r>
      <w:hyperlink r:id="rId11" w:history="1">
        <w:r w:rsidR="00CE62F4" w:rsidRPr="00C80D42">
          <w:rPr>
            <w:rStyle w:val="Hyperlink"/>
            <w:rFonts w:ascii="XB Zar" w:hAnsi="XB Zar" w:cs="XB Zar"/>
            <w:rtl/>
            <w:lang w:bidi="fa-IR"/>
          </w:rPr>
          <w:t>ن</w:t>
        </w:r>
        <w:r w:rsidR="00CE62F4" w:rsidRPr="00C80D42">
          <w:rPr>
            <w:rStyle w:val="Hyperlink"/>
            <w:rFonts w:ascii="XB Zar" w:hAnsi="XB Zar" w:cs="XB Zar"/>
            <w:color w:val="1F497D" w:themeColor="text2"/>
            <w:rtl/>
            <w:lang w:bidi="fa-IR"/>
          </w:rPr>
          <w:t>امه‌</w:t>
        </w:r>
        <w:r w:rsidR="006D40CE" w:rsidRPr="00C80D42">
          <w:rPr>
            <w:rStyle w:val="Hyperlink"/>
            <w:rFonts w:ascii="XB Zar" w:hAnsi="XB Zar" w:cs="XB Zar"/>
            <w:color w:val="1F497D" w:themeColor="text2"/>
            <w:rtl/>
            <w:lang w:bidi="fa-IR"/>
          </w:rPr>
          <w:t>ای رسمی</w:t>
        </w:r>
      </w:hyperlink>
      <w:r w:rsidR="006D40CE" w:rsidRPr="00C80D42">
        <w:rPr>
          <w:rFonts w:ascii="XB Zar" w:hAnsi="XB Zar" w:cs="XB Zar"/>
          <w:color w:val="1F497D" w:themeColor="text2"/>
          <w:rtl/>
          <w:lang w:bidi="fa-IR"/>
        </w:rPr>
        <w:t xml:space="preserve"> </w:t>
      </w:r>
      <w:r w:rsidR="006D40CE" w:rsidRPr="00C80D42">
        <w:rPr>
          <w:rFonts w:ascii="XB Zar" w:hAnsi="XB Zar" w:cs="XB Zar"/>
          <w:rtl/>
          <w:lang w:bidi="fa-IR"/>
        </w:rPr>
        <w:t>از</w:t>
      </w:r>
      <w:r w:rsidR="00C816F6" w:rsidRPr="00891951">
        <w:rPr>
          <w:rFonts w:ascii="XB Zar" w:hAnsi="XB Zar" w:cs="XB Zar"/>
          <w:rtl/>
          <w:lang w:bidi="fa-IR"/>
        </w:rPr>
        <w:t xml:space="preserve"> اداره کل آموزش و پرورش تهران در مورد</w:t>
      </w:r>
      <w:r w:rsidR="00CE62F4" w:rsidRPr="00891951">
        <w:rPr>
          <w:rFonts w:ascii="XB Zar" w:hAnsi="XB Zar" w:cs="XB Zar"/>
          <w:rtl/>
          <w:lang w:bidi="fa-IR"/>
        </w:rPr>
        <w:t xml:space="preserve"> یک </w:t>
      </w:r>
      <w:r w:rsidR="00FE0CB7" w:rsidRPr="00891951">
        <w:rPr>
          <w:rFonts w:ascii="XB Zar" w:hAnsi="XB Zar" w:cs="XB Zar"/>
          <w:rtl/>
          <w:lang w:bidi="fa-IR"/>
        </w:rPr>
        <w:t>دانش‌آموز</w:t>
      </w:r>
      <w:r w:rsidR="00CE62F4" w:rsidRPr="00891951">
        <w:rPr>
          <w:rFonts w:ascii="XB Zar" w:hAnsi="XB Zar" w:cs="XB Zar"/>
          <w:rtl/>
          <w:lang w:bidi="fa-IR"/>
        </w:rPr>
        <w:t xml:space="preserve"> دبیرستانی </w:t>
      </w:r>
      <w:r w:rsidR="00FE0CB7" w:rsidRPr="00891951">
        <w:rPr>
          <w:rFonts w:ascii="XB Zar" w:hAnsi="XB Zar" w:cs="XB Zar"/>
          <w:rtl/>
          <w:lang w:bidi="fa-IR"/>
        </w:rPr>
        <w:t>می‌گوید</w:t>
      </w:r>
      <w:r w:rsidR="00C816F6" w:rsidRPr="00891951">
        <w:rPr>
          <w:rFonts w:ascii="XB Zar" w:hAnsi="XB Zar" w:cs="XB Zar"/>
          <w:rtl/>
          <w:lang w:bidi="fa-IR"/>
        </w:rPr>
        <w:t>:</w:t>
      </w:r>
      <w:r w:rsidRPr="00891951">
        <w:rPr>
          <w:rFonts w:ascii="XB Zar" w:hAnsi="XB Zar" w:cs="XB Zar"/>
          <w:rtl/>
          <w:lang w:bidi="fa-IR"/>
        </w:rPr>
        <w:t xml:space="preserve"> </w:t>
      </w:r>
      <w:r w:rsidR="00C816F6" w:rsidRPr="00891951">
        <w:rPr>
          <w:rFonts w:ascii="XB Zar" w:hAnsi="XB Zar" w:cs="XB Zar"/>
          <w:rtl/>
          <w:lang w:bidi="fa-IR"/>
        </w:rPr>
        <w:t>«نامبرده از نظر اخلاق و رفتار دانش‌آموز خوبی بوده است» اما «با توجه به قانون اساسی جمهوری اسلامی چون ایشان تابع فرقه بهائیت است</w:t>
      </w:r>
      <w:r w:rsidR="007F7469" w:rsidRPr="00891951">
        <w:rPr>
          <w:rFonts w:ascii="XB Zar" w:hAnsi="XB Zar" w:cs="XB Zar"/>
          <w:rtl/>
          <w:lang w:bidi="fa-IR"/>
        </w:rPr>
        <w:t>» از مدرس</w:t>
      </w:r>
      <w:r w:rsidR="00C816F6" w:rsidRPr="00891951">
        <w:rPr>
          <w:rFonts w:ascii="XB Zar" w:hAnsi="XB Zar" w:cs="XB Zar"/>
          <w:rtl/>
          <w:lang w:bidi="fa-IR"/>
        </w:rPr>
        <w:t>ه اخراج می</w:t>
      </w:r>
      <w:r w:rsidR="00C816F6" w:rsidRPr="00891951">
        <w:rPr>
          <w:rFonts w:ascii="XB Zar" w:hAnsi="XB Zar" w:cs="XB Zar"/>
          <w:rtl/>
          <w:cs/>
          <w:lang w:bidi="fa-IR"/>
        </w:rPr>
        <w:t>‎</w:t>
      </w:r>
      <w:r w:rsidR="00CE62F4" w:rsidRPr="00891951">
        <w:rPr>
          <w:rFonts w:ascii="XB Zar" w:hAnsi="XB Zar" w:cs="XB Zar"/>
          <w:rtl/>
          <w:cs/>
          <w:lang w:bidi="fa-IR"/>
        </w:rPr>
        <w:t xml:space="preserve">شود. در </w:t>
      </w:r>
      <w:hyperlink r:id="rId12" w:history="1">
        <w:r w:rsidR="00CE62F4" w:rsidRPr="00C80D42">
          <w:rPr>
            <w:rStyle w:val="Hyperlink"/>
            <w:rFonts w:ascii="XB Zar" w:hAnsi="XB Zar" w:cs="XB Zar"/>
            <w:color w:val="1F497D" w:themeColor="text2"/>
            <w:rtl/>
            <w:cs/>
            <w:lang w:bidi="fa-IR"/>
          </w:rPr>
          <w:t>نامه‌</w:t>
        </w:r>
        <w:r w:rsidR="00C816F6" w:rsidRPr="00C80D42">
          <w:rPr>
            <w:rStyle w:val="Hyperlink"/>
            <w:rFonts w:ascii="XB Zar" w:hAnsi="XB Zar" w:cs="XB Zar"/>
            <w:color w:val="1F497D" w:themeColor="text2"/>
            <w:rtl/>
            <w:cs/>
            <w:lang w:bidi="fa-IR"/>
          </w:rPr>
          <w:t>ای</w:t>
        </w:r>
      </w:hyperlink>
      <w:r w:rsidR="00C816F6" w:rsidRPr="00891951">
        <w:rPr>
          <w:rFonts w:ascii="XB Zar" w:hAnsi="XB Zar" w:cs="XB Zar"/>
          <w:rtl/>
          <w:cs/>
          <w:lang w:bidi="fa-IR"/>
        </w:rPr>
        <w:t xml:space="preserve"> از اداره</w:t>
      </w:r>
      <w:r w:rsidR="007F7469" w:rsidRPr="00891951">
        <w:rPr>
          <w:rFonts w:ascii="XB Zar" w:hAnsi="XB Zar" w:cs="XB Zar"/>
          <w:rtl/>
          <w:cs/>
          <w:lang w:bidi="fa-IR"/>
        </w:rPr>
        <w:t xml:space="preserve"> کل آموزش دانشگاه</w:t>
      </w:r>
      <w:r w:rsidR="00C816F6" w:rsidRPr="00891951">
        <w:rPr>
          <w:rFonts w:ascii="XB Zar" w:hAnsi="XB Zar" w:cs="XB Zar"/>
          <w:rtl/>
          <w:cs/>
          <w:lang w:bidi="fa-IR"/>
        </w:rPr>
        <w:t xml:space="preserve"> اصفهان خطاب به یک دانشجو آمده</w:t>
      </w:r>
      <w:r w:rsidR="007F7469" w:rsidRPr="00891951">
        <w:rPr>
          <w:rFonts w:ascii="XB Zar" w:hAnsi="XB Zar" w:cs="XB Zar"/>
          <w:rtl/>
          <w:cs/>
          <w:lang w:bidi="fa-IR"/>
        </w:rPr>
        <w:t xml:space="preserve"> </w:t>
      </w:r>
      <w:r w:rsidR="007F7469" w:rsidRPr="00891951">
        <w:rPr>
          <w:rFonts w:ascii="XB Zar" w:hAnsi="XB Zar" w:cs="XB Zar"/>
          <w:rtl/>
          <w:lang w:bidi="fa-IR"/>
        </w:rPr>
        <w:t>که چون «پیرو فرقه بهائیت می</w:t>
      </w:r>
      <w:r w:rsidR="00E23105" w:rsidRPr="00891951">
        <w:rPr>
          <w:rFonts w:ascii="XB Zar" w:hAnsi="XB Zar" w:cs="XB Zar"/>
          <w:rtl/>
          <w:lang w:bidi="fa-IR"/>
        </w:rPr>
        <w:t>‌</w:t>
      </w:r>
      <w:r w:rsidR="007F7469" w:rsidRPr="00891951">
        <w:rPr>
          <w:rFonts w:ascii="XB Zar" w:hAnsi="XB Zar" w:cs="XB Zar"/>
          <w:rtl/>
          <w:lang w:bidi="fa-IR"/>
        </w:rPr>
        <w:t xml:space="preserve">باشید... حق ادامه تحصیل در دانشگاه اصفهان را نخواهید داشت». </w:t>
      </w:r>
      <w:hyperlink r:id="rId13" w:history="1">
        <w:r w:rsidR="007F7469" w:rsidRPr="00C80D42">
          <w:rPr>
            <w:rStyle w:val="Hyperlink"/>
            <w:rFonts w:ascii="XB Zar" w:hAnsi="XB Zar" w:cs="XB Zar"/>
            <w:color w:val="1F497D" w:themeColor="text2"/>
            <w:rtl/>
            <w:lang w:bidi="fa-IR"/>
          </w:rPr>
          <w:t>نامه‌ای</w:t>
        </w:r>
      </w:hyperlink>
      <w:r w:rsidR="007F7469" w:rsidRPr="00891951">
        <w:rPr>
          <w:rFonts w:ascii="XB Zar" w:hAnsi="XB Zar" w:cs="XB Zar"/>
          <w:rtl/>
          <w:lang w:bidi="fa-IR"/>
        </w:rPr>
        <w:t xml:space="preserve"> از دیوان عدالت اداری به یک </w:t>
      </w:r>
      <w:r w:rsidR="006F306B">
        <w:rPr>
          <w:rFonts w:ascii="XB Zar" w:hAnsi="XB Zar" w:cs="XB Zar"/>
          <w:rtl/>
          <w:lang w:bidi="fa-IR"/>
        </w:rPr>
        <w:t>مرد سالخ</w:t>
      </w:r>
      <w:r w:rsidR="002A1079">
        <w:rPr>
          <w:rFonts w:ascii="XB Zar" w:hAnsi="XB Zar" w:cs="XB Zar" w:hint="cs"/>
          <w:rtl/>
          <w:lang w:bidi="fa-IR"/>
        </w:rPr>
        <w:t>و</w:t>
      </w:r>
      <w:r w:rsidR="006F306B">
        <w:rPr>
          <w:rFonts w:ascii="XB Zar" w:hAnsi="XB Zar" w:cs="XB Zar"/>
          <w:rtl/>
          <w:lang w:bidi="fa-IR"/>
        </w:rPr>
        <w:t>ردۀ</w:t>
      </w:r>
      <w:r w:rsidR="00DF56C1">
        <w:rPr>
          <w:rFonts w:ascii="XB Zar" w:hAnsi="XB Zar" w:cs="XB Zar"/>
          <w:rtl/>
          <w:lang w:bidi="fa-IR"/>
        </w:rPr>
        <w:t xml:space="preserve"> معلول</w:t>
      </w:r>
      <w:r w:rsidR="007F7469" w:rsidRPr="00891951">
        <w:rPr>
          <w:rFonts w:ascii="XB Zar" w:hAnsi="XB Zar" w:cs="XB Zar"/>
          <w:rtl/>
          <w:lang w:bidi="fa-IR"/>
        </w:rPr>
        <w:t xml:space="preserve"> </w:t>
      </w:r>
      <w:r w:rsidR="00E23105" w:rsidRPr="00891951">
        <w:rPr>
          <w:rFonts w:ascii="XB Zar" w:hAnsi="XB Zar" w:cs="XB Zar"/>
          <w:rtl/>
          <w:lang w:bidi="fa-IR"/>
        </w:rPr>
        <w:t>ابلاغ</w:t>
      </w:r>
      <w:r w:rsidR="007F7469" w:rsidRPr="00891951">
        <w:rPr>
          <w:rFonts w:ascii="XB Zar" w:hAnsi="XB Zar" w:cs="XB Zar"/>
          <w:rtl/>
          <w:lang w:bidi="fa-IR"/>
        </w:rPr>
        <w:t xml:space="preserve"> </w:t>
      </w:r>
      <w:r w:rsidR="00CE62F4" w:rsidRPr="00891951">
        <w:rPr>
          <w:rFonts w:ascii="XB Zar" w:hAnsi="XB Zar" w:cs="XB Zar"/>
          <w:rtl/>
          <w:lang w:bidi="fa-IR"/>
        </w:rPr>
        <w:t>می‌</w:t>
      </w:r>
      <w:r w:rsidR="007F7469" w:rsidRPr="00891951">
        <w:rPr>
          <w:rFonts w:ascii="XB Zar" w:hAnsi="XB Zar" w:cs="XB Zar"/>
          <w:rtl/>
          <w:lang w:bidi="fa-IR"/>
        </w:rPr>
        <w:t>کند</w:t>
      </w:r>
      <w:r w:rsidR="00E73B2E" w:rsidRPr="00891951">
        <w:rPr>
          <w:rFonts w:ascii="XB Zar" w:hAnsi="XB Zar" w:cs="XB Zar"/>
          <w:rtl/>
          <w:lang w:bidi="fa-IR"/>
        </w:rPr>
        <w:t xml:space="preserve"> که</w:t>
      </w:r>
      <w:r w:rsidR="007F7469" w:rsidRPr="00891951">
        <w:rPr>
          <w:rFonts w:ascii="XB Zar" w:hAnsi="XB Zar" w:cs="XB Zar"/>
          <w:rtl/>
          <w:lang w:bidi="fa-IR"/>
        </w:rPr>
        <w:t xml:space="preserve"> «ب</w:t>
      </w:r>
      <w:r w:rsidR="00E23105" w:rsidRPr="00891951">
        <w:rPr>
          <w:rFonts w:ascii="XB Zar" w:hAnsi="XB Zar" w:cs="XB Zar"/>
          <w:rtl/>
          <w:lang w:bidi="fa-IR"/>
        </w:rPr>
        <w:t xml:space="preserve">ه </w:t>
      </w:r>
      <w:r w:rsidR="007F7469" w:rsidRPr="00891951">
        <w:rPr>
          <w:rFonts w:ascii="XB Zar" w:hAnsi="XB Zar" w:cs="XB Zar"/>
          <w:rtl/>
          <w:lang w:bidi="fa-IR"/>
        </w:rPr>
        <w:t>علت عضویت در فرقه بهائیت از خدمت اخراج گردیده است»</w:t>
      </w:r>
      <w:r w:rsidR="00E73B2E" w:rsidRPr="00891951">
        <w:rPr>
          <w:rFonts w:ascii="XB Zar" w:hAnsi="XB Zar" w:cs="XB Zar"/>
          <w:rtl/>
          <w:lang w:bidi="fa-IR"/>
        </w:rPr>
        <w:t>،</w:t>
      </w:r>
      <w:r w:rsidR="00CE62F4" w:rsidRPr="00891951">
        <w:rPr>
          <w:rFonts w:ascii="XB Zar" w:hAnsi="XB Zar" w:cs="XB Zar"/>
          <w:rtl/>
          <w:lang w:bidi="fa-IR"/>
        </w:rPr>
        <w:t xml:space="preserve"> حقوق بازنشستگی‌</w:t>
      </w:r>
      <w:r w:rsidR="00E73B2E" w:rsidRPr="00891951">
        <w:rPr>
          <w:rFonts w:ascii="XB Zar" w:hAnsi="XB Zar" w:cs="XB Zar"/>
          <w:rtl/>
          <w:lang w:bidi="fa-IR"/>
        </w:rPr>
        <w:t>اش</w:t>
      </w:r>
      <w:r w:rsidR="007F7469" w:rsidRPr="00891951">
        <w:rPr>
          <w:rFonts w:ascii="XB Zar" w:hAnsi="XB Zar" w:cs="XB Zar"/>
          <w:rtl/>
          <w:lang w:bidi="fa-IR"/>
        </w:rPr>
        <w:t xml:space="preserve"> قطع شده</w:t>
      </w:r>
      <w:r w:rsidR="00E73B2E" w:rsidRPr="00891951">
        <w:rPr>
          <w:rFonts w:ascii="XB Zar" w:hAnsi="XB Zar" w:cs="XB Zar"/>
          <w:rtl/>
          <w:lang w:bidi="fa-IR"/>
        </w:rPr>
        <w:t xml:space="preserve"> و «شکایتش موجه نیست و رد می</w:t>
      </w:r>
      <w:r w:rsidR="00E23105" w:rsidRPr="00891951">
        <w:rPr>
          <w:rFonts w:ascii="XB Zar" w:hAnsi="XB Zar" w:cs="XB Zar"/>
          <w:rtl/>
          <w:lang w:bidi="fa-IR"/>
        </w:rPr>
        <w:t>‌</w:t>
      </w:r>
      <w:r w:rsidR="00E73B2E" w:rsidRPr="00891951">
        <w:rPr>
          <w:rFonts w:ascii="XB Zar" w:hAnsi="XB Zar" w:cs="XB Zar"/>
          <w:rtl/>
          <w:lang w:bidi="fa-IR"/>
        </w:rPr>
        <w:t>شود»</w:t>
      </w:r>
      <w:r w:rsidR="00E034AC" w:rsidRPr="00891951">
        <w:rPr>
          <w:rFonts w:ascii="XB Zar" w:hAnsi="XB Zar" w:cs="XB Zar"/>
          <w:rtl/>
          <w:lang w:bidi="fa-IR"/>
        </w:rPr>
        <w:t>.</w:t>
      </w:r>
      <w:r w:rsidR="00CE62F4" w:rsidRPr="00891951">
        <w:rPr>
          <w:rFonts w:ascii="XB Zar" w:hAnsi="XB Zar" w:cs="XB Zar"/>
          <w:rtl/>
          <w:lang w:bidi="fa-IR"/>
        </w:rPr>
        <w:t xml:space="preserve"> </w:t>
      </w:r>
      <w:hyperlink r:id="rId14" w:history="1">
        <w:r w:rsidR="00CE62F4" w:rsidRPr="00C80D42">
          <w:rPr>
            <w:rStyle w:val="Hyperlink"/>
            <w:rFonts w:ascii="XB Zar" w:hAnsi="XB Zar" w:cs="XB Zar"/>
            <w:color w:val="1F497D" w:themeColor="text2"/>
            <w:rtl/>
            <w:lang w:bidi="fa-IR"/>
          </w:rPr>
          <w:t>نامه‌</w:t>
        </w:r>
        <w:r w:rsidR="00E73B2E" w:rsidRPr="00C80D42">
          <w:rPr>
            <w:rStyle w:val="Hyperlink"/>
            <w:rFonts w:ascii="XB Zar" w:hAnsi="XB Zar" w:cs="XB Zar"/>
            <w:color w:val="1F497D" w:themeColor="text2"/>
            <w:rtl/>
            <w:lang w:bidi="fa-IR"/>
          </w:rPr>
          <w:t>ای</w:t>
        </w:r>
      </w:hyperlink>
      <w:r w:rsidR="00E73B2E" w:rsidRPr="00891951">
        <w:rPr>
          <w:rFonts w:ascii="XB Zar" w:hAnsi="XB Zar" w:cs="XB Zar"/>
          <w:rtl/>
          <w:lang w:bidi="fa-IR"/>
        </w:rPr>
        <w:t xml:space="preserve"> از وزارت آموزش و پر</w:t>
      </w:r>
      <w:r w:rsidR="00E23105" w:rsidRPr="00891951">
        <w:rPr>
          <w:rFonts w:ascii="XB Zar" w:hAnsi="XB Zar" w:cs="XB Zar"/>
          <w:rtl/>
          <w:lang w:bidi="fa-IR"/>
        </w:rPr>
        <w:t xml:space="preserve">ورش خطاب به یکی از کارمندان اطلاع می‌دهد </w:t>
      </w:r>
      <w:r w:rsidR="006961F1" w:rsidRPr="00891951">
        <w:rPr>
          <w:rFonts w:ascii="XB Zar" w:hAnsi="XB Zar" w:cs="XB Zar"/>
          <w:rtl/>
          <w:lang w:bidi="fa-IR"/>
        </w:rPr>
        <w:t>که</w:t>
      </w:r>
      <w:r w:rsidR="00DF56C1">
        <w:rPr>
          <w:rFonts w:ascii="XB Zar" w:hAnsi="XB Zar" w:cs="XB Zar"/>
          <w:rtl/>
          <w:lang w:bidi="fa-IR"/>
        </w:rPr>
        <w:t xml:space="preserve"> به دلیل </w:t>
      </w:r>
      <w:r w:rsidR="006961F1" w:rsidRPr="00891951">
        <w:rPr>
          <w:rFonts w:ascii="XB Zar" w:hAnsi="XB Zar" w:cs="XB Zar"/>
          <w:rtl/>
          <w:lang w:bidi="fa-IR"/>
        </w:rPr>
        <w:t>وابست</w:t>
      </w:r>
      <w:r w:rsidR="00051969">
        <w:rPr>
          <w:rFonts w:ascii="XB Zar" w:hAnsi="XB Zar" w:cs="XB Zar"/>
          <w:rtl/>
          <w:lang w:bidi="fa-IR"/>
        </w:rPr>
        <w:t>گی</w:t>
      </w:r>
      <w:r w:rsidR="006961F1" w:rsidRPr="00891951">
        <w:rPr>
          <w:rFonts w:ascii="XB Zar" w:hAnsi="XB Zar" w:cs="XB Zar"/>
          <w:rtl/>
          <w:lang w:bidi="fa-IR"/>
        </w:rPr>
        <w:t xml:space="preserve"> </w:t>
      </w:r>
      <w:r w:rsidR="00DF56C1">
        <w:rPr>
          <w:rFonts w:ascii="XB Zar" w:hAnsi="XB Zar" w:cs="XB Zar"/>
          <w:rtl/>
          <w:lang w:bidi="fa-IR"/>
        </w:rPr>
        <w:t>«</w:t>
      </w:r>
      <w:r w:rsidR="006961F1" w:rsidRPr="00891951">
        <w:rPr>
          <w:rFonts w:ascii="XB Zar" w:hAnsi="XB Zar" w:cs="XB Zar"/>
          <w:rtl/>
          <w:lang w:bidi="fa-IR"/>
        </w:rPr>
        <w:t xml:space="preserve">به فرقه غیرقانونی </w:t>
      </w:r>
      <w:r w:rsidR="006961F1" w:rsidRPr="006F306B">
        <w:rPr>
          <w:rFonts w:ascii="XB Zar" w:hAnsi="XB Zar" w:cs="XB Zar"/>
          <w:rtl/>
          <w:lang w:bidi="fa-IR"/>
        </w:rPr>
        <w:t>بهائیت»</w:t>
      </w:r>
      <w:r w:rsidR="00DF56C1" w:rsidRPr="006F306B">
        <w:rPr>
          <w:rFonts w:ascii="XB Zar" w:hAnsi="XB Zar" w:cs="XB Zar"/>
          <w:rtl/>
          <w:lang w:bidi="fa-IR"/>
        </w:rPr>
        <w:t>،</w:t>
      </w:r>
      <w:r w:rsidR="006961F1" w:rsidRPr="00891951">
        <w:rPr>
          <w:rFonts w:ascii="XB Zar" w:hAnsi="XB Zar" w:cs="XB Zar"/>
          <w:rtl/>
          <w:lang w:bidi="fa-IR"/>
        </w:rPr>
        <w:t xml:space="preserve"> «از خدمت در آموزش و پرورش اخراج و موظف به استرداد وجوه مأخوذه» است.</w:t>
      </w:r>
    </w:p>
    <w:p w14:paraId="1F7D06D6" w14:textId="244267A6" w:rsidR="006961F1" w:rsidRPr="00891951" w:rsidRDefault="006961F1" w:rsidP="00891951">
      <w:pPr>
        <w:spacing w:after="120"/>
        <w:jc w:val="right"/>
        <w:rPr>
          <w:rFonts w:ascii="XB Zar" w:eastAsia="Times New Roman" w:hAnsi="XB Zar" w:cs="XB Zar"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جناب آقای لاریجانی،</w:t>
      </w:r>
    </w:p>
    <w:p w14:paraId="0595DECE" w14:textId="58540885" w:rsidR="003926FB" w:rsidRPr="00891951" w:rsidRDefault="006961F1" w:rsidP="00891951">
      <w:pPr>
        <w:bidi/>
        <w:spacing w:after="120"/>
        <w:rPr>
          <w:rFonts w:ascii="XB Zar" w:eastAsia="Times New Roman" w:hAnsi="XB Zar" w:cs="XB Zar"/>
          <w:lang w:val="en-US"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 xml:space="preserve">اسناد </w:t>
      </w:r>
      <w:r w:rsidR="00FE0CB7" w:rsidRPr="00891951">
        <w:rPr>
          <w:rFonts w:ascii="XB Zar" w:eastAsia="Times New Roman" w:hAnsi="XB Zar" w:cs="XB Zar"/>
          <w:rtl/>
          <w:lang w:bidi="fa-IR"/>
        </w:rPr>
        <w:t>بی‌شمار</w:t>
      </w:r>
      <w:r w:rsidRPr="00891951">
        <w:rPr>
          <w:rFonts w:ascii="XB Zar" w:eastAsia="Times New Roman" w:hAnsi="XB Zar" w:cs="XB Zar"/>
          <w:rtl/>
          <w:lang w:bidi="fa-IR"/>
        </w:rPr>
        <w:t xml:space="preserve"> دیگری </w:t>
      </w:r>
      <w:r w:rsidR="00E23105" w:rsidRPr="00891951">
        <w:rPr>
          <w:rFonts w:ascii="XB Zar" w:eastAsia="Times New Roman" w:hAnsi="XB Zar" w:cs="XB Zar"/>
          <w:rtl/>
          <w:lang w:bidi="fa-IR"/>
        </w:rPr>
        <w:t xml:space="preserve">در این مجموعه </w:t>
      </w:r>
      <w:r w:rsidRPr="00891951">
        <w:rPr>
          <w:rFonts w:ascii="XB Zar" w:eastAsia="Times New Roman" w:hAnsi="XB Zar" w:cs="XB Zar"/>
          <w:rtl/>
          <w:lang w:bidi="fa-IR"/>
        </w:rPr>
        <w:t xml:space="preserve">نشان از موارد </w:t>
      </w:r>
      <w:r w:rsidR="00FE0CB7" w:rsidRPr="00891951">
        <w:rPr>
          <w:rFonts w:ascii="XB Zar" w:eastAsia="Times New Roman" w:hAnsi="XB Zar" w:cs="XB Zar"/>
          <w:rtl/>
          <w:lang w:bidi="fa-IR"/>
        </w:rPr>
        <w:t>گوناگون</w:t>
      </w:r>
      <w:r w:rsidR="00E23105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Pr="00891951">
        <w:rPr>
          <w:rFonts w:ascii="XB Zar" w:eastAsia="Times New Roman" w:hAnsi="XB Zar" w:cs="XB Zar"/>
          <w:rtl/>
          <w:lang w:bidi="fa-IR"/>
        </w:rPr>
        <w:t>نقض حقوق</w:t>
      </w:r>
      <w:r w:rsidR="00E23105" w:rsidRPr="00891951">
        <w:rPr>
          <w:rFonts w:ascii="XB Zar" w:eastAsia="Times New Roman" w:hAnsi="XB Zar" w:cs="XB Zar"/>
          <w:rtl/>
          <w:lang w:bidi="fa-IR"/>
        </w:rPr>
        <w:t xml:space="preserve"> انسانی</w:t>
      </w:r>
      <w:r w:rsidRPr="00891951">
        <w:rPr>
          <w:rFonts w:ascii="XB Zar" w:eastAsia="Times New Roman" w:hAnsi="XB Zar" w:cs="XB Zar"/>
          <w:rtl/>
          <w:lang w:bidi="fa-IR"/>
        </w:rPr>
        <w:t xml:space="preserve"> بهائیان دارد: </w:t>
      </w:r>
      <w:hyperlink r:id="rId15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زندان</w:t>
        </w:r>
      </w:hyperlink>
      <w:r w:rsidRPr="00891951">
        <w:rPr>
          <w:rFonts w:ascii="XB Zar" w:eastAsia="Times New Roman" w:hAnsi="XB Zar" w:cs="XB Zar"/>
          <w:rtl/>
          <w:lang w:bidi="fa-IR"/>
        </w:rPr>
        <w:t xml:space="preserve"> و </w:t>
      </w:r>
      <w:hyperlink r:id="rId16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اعدام</w:t>
        </w:r>
      </w:hyperlink>
      <w:r w:rsidRPr="00891951">
        <w:rPr>
          <w:rFonts w:ascii="XB Zar" w:eastAsia="Times New Roman" w:hAnsi="XB Zar" w:cs="XB Zar"/>
          <w:rtl/>
          <w:lang w:bidi="fa-IR"/>
        </w:rPr>
        <w:t xml:space="preserve">، </w:t>
      </w:r>
      <w:hyperlink r:id="rId17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توقیف</w:t>
        </w:r>
      </w:hyperlink>
      <w:r w:rsidRPr="00891951">
        <w:rPr>
          <w:rFonts w:ascii="XB Zar" w:eastAsia="Times New Roman" w:hAnsi="XB Zar" w:cs="XB Zar"/>
          <w:rtl/>
          <w:lang w:bidi="fa-IR"/>
        </w:rPr>
        <w:t xml:space="preserve"> و </w:t>
      </w:r>
      <w:hyperlink r:id="rId18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تخریب</w:t>
        </w:r>
      </w:hyperlink>
      <w:r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E034AC" w:rsidRPr="00891951">
        <w:rPr>
          <w:rFonts w:ascii="XB Zar" w:eastAsia="Times New Roman" w:hAnsi="XB Zar" w:cs="XB Zar"/>
          <w:rtl/>
          <w:lang w:bidi="fa-IR"/>
        </w:rPr>
        <w:t>قبرستان‌</w:t>
      </w:r>
      <w:r w:rsidRPr="00891951">
        <w:rPr>
          <w:rFonts w:ascii="XB Zar" w:eastAsia="Times New Roman" w:hAnsi="XB Zar" w:cs="XB Zar"/>
          <w:rtl/>
          <w:lang w:bidi="fa-IR"/>
        </w:rPr>
        <w:t xml:space="preserve">های بهائی و </w:t>
      </w:r>
      <w:hyperlink r:id="rId19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bidi="fa-IR"/>
          </w:rPr>
          <w:t>نبش</w:t>
        </w:r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val="en-US" w:bidi="fa-IR"/>
          </w:rPr>
          <w:t xml:space="preserve"> قبور</w:t>
        </w:r>
      </w:hyperlink>
      <w:r w:rsidRPr="00C80D42">
        <w:rPr>
          <w:rFonts w:ascii="XB Zar" w:eastAsia="Times New Roman" w:hAnsi="XB Zar" w:cs="XB Zar"/>
          <w:rtl/>
          <w:lang w:val="en-US" w:bidi="fa-IR"/>
        </w:rPr>
        <w:t xml:space="preserve"> 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بهائیان، </w:t>
      </w:r>
      <w:hyperlink r:id="rId20" w:history="1">
        <w:r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val="en-US" w:bidi="fa-IR"/>
          </w:rPr>
          <w:t>اخراج هنرمندان و ورزشکاران بهائی</w:t>
        </w:r>
      </w:hyperlink>
      <w:r w:rsidRPr="00891951">
        <w:rPr>
          <w:rFonts w:ascii="XB Zar" w:eastAsia="Times New Roman" w:hAnsi="XB Zar" w:cs="XB Zar"/>
          <w:rtl/>
          <w:lang w:val="en-US" w:bidi="fa-IR"/>
        </w:rPr>
        <w:t xml:space="preserve"> از کار، </w:t>
      </w:r>
      <w:hyperlink r:id="rId21" w:history="1">
        <w:r w:rsidR="00E23105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val="en-US" w:bidi="fa-IR"/>
          </w:rPr>
          <w:t xml:space="preserve">غارت و </w:t>
        </w:r>
        <w:r w:rsidR="00E034AC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val="en-US" w:bidi="fa-IR"/>
          </w:rPr>
          <w:t>آتش زدن</w:t>
        </w:r>
      </w:hyperlink>
      <w:r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3926FB" w:rsidRPr="00891951">
        <w:rPr>
          <w:rFonts w:ascii="XB Zar" w:eastAsia="Times New Roman" w:hAnsi="XB Zar" w:cs="XB Zar"/>
          <w:rtl/>
          <w:lang w:val="en-US" w:bidi="fa-IR"/>
        </w:rPr>
        <w:t>خانه‌ها</w:t>
      </w:r>
      <w:r w:rsidR="00E034AC" w:rsidRPr="00891951">
        <w:rPr>
          <w:rFonts w:ascii="XB Zar" w:eastAsia="Times New Roman" w:hAnsi="XB Zar" w:cs="XB Zar"/>
          <w:rtl/>
          <w:lang w:val="en-US" w:bidi="fa-IR"/>
        </w:rPr>
        <w:t xml:space="preserve"> و </w:t>
      </w:r>
      <w:hyperlink r:id="rId22" w:history="1">
        <w:r w:rsidR="00E23105" w:rsidRPr="00C80D42">
          <w:rPr>
            <w:rStyle w:val="Hyperlink"/>
            <w:rFonts w:ascii="XB Zar" w:eastAsia="Times New Roman" w:hAnsi="XB Zar" w:cs="XB Zar"/>
            <w:color w:val="1F497D" w:themeColor="text2"/>
            <w:rtl/>
            <w:lang w:val="en-US" w:bidi="fa-IR"/>
          </w:rPr>
          <w:t>بستن</w:t>
        </w:r>
      </w:hyperlink>
      <w:r w:rsidR="00E034AC" w:rsidRPr="00891951">
        <w:rPr>
          <w:rFonts w:ascii="XB Zar" w:eastAsia="Times New Roman" w:hAnsi="XB Zar" w:cs="XB Zar"/>
          <w:rtl/>
          <w:lang w:val="en-US" w:bidi="fa-IR"/>
        </w:rPr>
        <w:t xml:space="preserve"> مغازه‌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های بهائیان. تمامی این </w:t>
      </w:r>
      <w:r w:rsidR="00E23105" w:rsidRPr="00891951">
        <w:rPr>
          <w:rFonts w:ascii="XB Zar" w:eastAsia="Times New Roman" w:hAnsi="XB Zar" w:cs="XB Zar"/>
          <w:rtl/>
          <w:lang w:val="en-US" w:bidi="fa-IR"/>
        </w:rPr>
        <w:t xml:space="preserve">اسناد 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حاکی از رفتار ناعادلانه </w:t>
      </w:r>
      <w:r w:rsidR="00E23105" w:rsidRPr="00891951">
        <w:rPr>
          <w:rFonts w:ascii="XB Zar" w:eastAsia="Times New Roman" w:hAnsi="XB Zar" w:cs="XB Zar"/>
          <w:rtl/>
          <w:lang w:val="en-US" w:bidi="fa-IR"/>
        </w:rPr>
        <w:t xml:space="preserve">نهادهای حکومتی </w:t>
      </w:r>
      <w:r w:rsidRPr="00891951">
        <w:rPr>
          <w:rFonts w:ascii="XB Zar" w:eastAsia="Times New Roman" w:hAnsi="XB Zar" w:cs="XB Zar"/>
          <w:rtl/>
          <w:lang w:val="en-US" w:bidi="fa-IR"/>
        </w:rPr>
        <w:t>با بهائیان است</w:t>
      </w:r>
      <w:r w:rsidR="00E23105" w:rsidRPr="00891951">
        <w:rPr>
          <w:rFonts w:ascii="XB Zar" w:eastAsia="Times New Roman" w:hAnsi="XB Zar" w:cs="XB Zar"/>
          <w:rtl/>
          <w:lang w:val="en-US" w:bidi="fa-IR"/>
        </w:rPr>
        <w:t xml:space="preserve"> - همان نهادهایی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 که</w:t>
      </w:r>
      <w:r w:rsidR="00E23105" w:rsidRPr="00891951">
        <w:rPr>
          <w:rFonts w:ascii="XB Zar" w:eastAsia="Times New Roman" w:hAnsi="XB Zar" w:cs="XB Zar"/>
          <w:rtl/>
          <w:lang w:val="en-US" w:bidi="fa-IR"/>
        </w:rPr>
        <w:t xml:space="preserve"> به موجب قانون اساسی وظیفه دارند از این شهروندان حراست کنند</w:t>
      </w:r>
      <w:r w:rsidRPr="00891951">
        <w:rPr>
          <w:rFonts w:ascii="XB Zar" w:eastAsia="Times New Roman" w:hAnsi="XB Zar" w:cs="XB Zar"/>
          <w:rtl/>
          <w:lang w:val="en-US" w:bidi="fa-IR"/>
        </w:rPr>
        <w:t>.</w:t>
      </w:r>
    </w:p>
    <w:p w14:paraId="0FE46E9D" w14:textId="23AAA0B9" w:rsidR="00EA49EC" w:rsidRPr="00891951" w:rsidRDefault="007F4237" w:rsidP="00891951">
      <w:pPr>
        <w:bidi/>
        <w:spacing w:after="120"/>
        <w:rPr>
          <w:rFonts w:ascii="XB Zar" w:eastAsia="Times New Roman" w:hAnsi="XB Zar" w:cs="XB Zar"/>
          <w:rtl/>
          <w:lang w:val="en-US"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 xml:space="preserve">اصل </w:t>
      </w:r>
      <w:r w:rsidR="00E23105" w:rsidRPr="00891951">
        <w:rPr>
          <w:rFonts w:ascii="XB Zar" w:eastAsia="Times New Roman" w:hAnsi="XB Zar" w:cs="XB Zar"/>
          <w:rtl/>
          <w:lang w:bidi="fa-IR"/>
        </w:rPr>
        <w:t xml:space="preserve">۱۴ </w:t>
      </w:r>
      <w:r w:rsidRPr="00891951">
        <w:rPr>
          <w:rFonts w:ascii="XB Zar" w:eastAsia="Times New Roman" w:hAnsi="XB Zar" w:cs="XB Zar"/>
          <w:rtl/>
          <w:lang w:bidi="fa-IR"/>
        </w:rPr>
        <w:t xml:space="preserve">قانون اساسی ایران </w:t>
      </w:r>
      <w:r w:rsidR="00E23105" w:rsidRPr="00891951">
        <w:rPr>
          <w:rFonts w:ascii="XB Zar" w:eastAsia="Times New Roman" w:hAnsi="XB Zar" w:cs="XB Zar"/>
          <w:rtl/>
          <w:lang w:bidi="fa-IR"/>
        </w:rPr>
        <w:t>تصریح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 می‌</w:t>
      </w:r>
      <w:r w:rsidRPr="00891951">
        <w:rPr>
          <w:rFonts w:ascii="XB Zar" w:eastAsia="Times New Roman" w:hAnsi="XB Zar" w:cs="XB Zar"/>
          <w:rtl/>
          <w:lang w:bidi="fa-IR"/>
        </w:rPr>
        <w:t>کند</w:t>
      </w:r>
      <w:r w:rsidR="00E23105" w:rsidRPr="00891951">
        <w:rPr>
          <w:rFonts w:ascii="XB Zar" w:eastAsia="Times New Roman" w:hAnsi="XB Zar" w:cs="XB Zar"/>
          <w:rtl/>
          <w:lang w:bidi="fa-IR"/>
        </w:rPr>
        <w:t xml:space="preserve"> که</w:t>
      </w:r>
      <w:r w:rsidRPr="00891951">
        <w:rPr>
          <w:rFonts w:ascii="XB Zar" w:eastAsia="Times New Roman" w:hAnsi="XB Zar" w:cs="XB Zar"/>
          <w:rtl/>
          <w:lang w:bidi="fa-IR"/>
        </w:rPr>
        <w:t xml:space="preserve">: </w:t>
      </w:r>
      <w:r w:rsidR="006961F1" w:rsidRPr="00891951">
        <w:rPr>
          <w:rFonts w:ascii="XB Zar" w:eastAsia="Times New Roman" w:hAnsi="XB Zar" w:cs="XB Zar"/>
          <w:rtl/>
          <w:lang w:bidi="fa-IR"/>
        </w:rPr>
        <w:t>«</w:t>
      </w:r>
      <w:r w:rsidRPr="00891951">
        <w:rPr>
          <w:rFonts w:ascii="XB Zar" w:eastAsia="Times New Roman" w:hAnsi="XB Zar" w:cs="XB Zar"/>
          <w:rtl/>
          <w:lang w:bidi="fa-IR"/>
        </w:rPr>
        <w:t xml:space="preserve">دولت‏ جمهوری‏ اسلامی‏ ایران‏ و مسلمانان‏ موظفند نسبت‏ به‏ افراد </w:t>
      </w:r>
      <w:r w:rsidR="00FE0CB7" w:rsidRPr="00891951">
        <w:rPr>
          <w:rFonts w:ascii="XB Zar" w:eastAsia="Times New Roman" w:hAnsi="XB Zar" w:cs="XB Zar"/>
          <w:rtl/>
          <w:lang w:bidi="fa-IR"/>
        </w:rPr>
        <w:t>غیرمسلمان</w:t>
      </w:r>
      <w:r w:rsidRPr="00891951">
        <w:rPr>
          <w:rFonts w:ascii="XB Zar" w:eastAsia="Times New Roman" w:hAnsi="XB Zar" w:cs="XB Zar"/>
          <w:rtl/>
          <w:lang w:bidi="fa-IR"/>
        </w:rPr>
        <w:t>‏ با اخلاق‏ حسنه‏ و قسط و عدل‏ اسلامی‏ عمل‏ نمایند و حقوق‏ انسانی آنان‏ را رعایت‏ کنند</w:t>
      </w:r>
      <w:r w:rsidR="00FE0CB7" w:rsidRPr="00891951">
        <w:rPr>
          <w:rFonts w:ascii="XB Zar" w:eastAsia="Times New Roman" w:hAnsi="XB Zar" w:cs="XB Zar"/>
          <w:rtl/>
          <w:lang w:bidi="fa-IR"/>
        </w:rPr>
        <w:t>».</w:t>
      </w:r>
      <w:r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Pr="006F306B">
        <w:rPr>
          <w:rFonts w:ascii="XB Zar" w:eastAsia="Times New Roman" w:hAnsi="XB Zar" w:cs="XB Zar"/>
          <w:rtl/>
          <w:lang w:bidi="fa-IR"/>
        </w:rPr>
        <w:t>پرسش</w:t>
      </w:r>
      <w:r w:rsidRPr="00891951">
        <w:rPr>
          <w:rFonts w:ascii="XB Zar" w:eastAsia="Times New Roman" w:hAnsi="XB Zar" w:cs="XB Zar"/>
          <w:rtl/>
          <w:lang w:bidi="fa-IR"/>
        </w:rPr>
        <w:t xml:space="preserve"> ما این است که منع هزاران جوان از </w:t>
      </w:r>
      <w:r w:rsidR="00C95022" w:rsidRPr="00891951">
        <w:rPr>
          <w:rFonts w:ascii="XB Zar" w:eastAsia="Times New Roman" w:hAnsi="XB Zar" w:cs="XB Zar"/>
          <w:rtl/>
          <w:lang w:bidi="fa-IR"/>
        </w:rPr>
        <w:t>تحصیل در</w:t>
      </w:r>
      <w:r w:rsidRPr="00891951">
        <w:rPr>
          <w:rFonts w:ascii="XB Zar" w:eastAsia="Times New Roman" w:hAnsi="XB Zar" w:cs="XB Zar"/>
          <w:rtl/>
          <w:lang w:bidi="fa-IR"/>
        </w:rPr>
        <w:t xml:space="preserve"> دانشگاه چگونه </w:t>
      </w:r>
      <w:r w:rsidR="00FE0CB7" w:rsidRPr="00891951">
        <w:rPr>
          <w:rFonts w:ascii="XB Zar" w:eastAsia="Times New Roman" w:hAnsi="XB Zar" w:cs="XB Zar"/>
          <w:rtl/>
          <w:lang w:bidi="fa-IR"/>
        </w:rPr>
        <w:t>می‌تواند</w:t>
      </w:r>
      <w:r w:rsidRPr="00891951">
        <w:rPr>
          <w:rFonts w:ascii="XB Zar" w:eastAsia="Times New Roman" w:hAnsi="XB Zar" w:cs="XB Zar"/>
          <w:rtl/>
          <w:lang w:bidi="fa-IR"/>
        </w:rPr>
        <w:t xml:space="preserve"> عادلانه </w:t>
      </w:r>
      <w:r w:rsidR="00C95022" w:rsidRPr="00891951">
        <w:rPr>
          <w:rFonts w:ascii="XB Zar" w:eastAsia="Times New Roman" w:hAnsi="XB Zar" w:cs="XB Zar"/>
          <w:rtl/>
          <w:lang w:bidi="fa-IR"/>
        </w:rPr>
        <w:t>باشد</w:t>
      </w:r>
      <w:r w:rsidRPr="00891951">
        <w:rPr>
          <w:rFonts w:ascii="XB Zar" w:eastAsia="Times New Roman" w:hAnsi="XB Zar" w:cs="XB Zar"/>
          <w:rtl/>
          <w:lang w:bidi="fa-IR"/>
        </w:rPr>
        <w:t xml:space="preserve">؟ محروم نگاه داشتن </w:t>
      </w:r>
      <w:r w:rsidRPr="006F306B">
        <w:rPr>
          <w:rFonts w:ascii="XB Zar" w:eastAsia="Times New Roman" w:hAnsi="XB Zar" w:cs="XB Zar"/>
          <w:rtl/>
          <w:lang w:bidi="fa-IR"/>
        </w:rPr>
        <w:t xml:space="preserve">کل </w:t>
      </w:r>
      <w:r w:rsidRPr="00891951">
        <w:rPr>
          <w:rFonts w:ascii="XB Zar" w:eastAsia="Times New Roman" w:hAnsi="XB Zar" w:cs="XB Zar"/>
          <w:rtl/>
          <w:lang w:bidi="fa-IR"/>
        </w:rPr>
        <w:t>یک جامعه از</w:t>
      </w:r>
      <w:r w:rsidR="00C95022" w:rsidRPr="00891951">
        <w:rPr>
          <w:rFonts w:ascii="XB Zar" w:eastAsia="Times New Roman" w:hAnsi="XB Zar" w:cs="XB Zar"/>
          <w:rtl/>
          <w:lang w:bidi="fa-IR"/>
        </w:rPr>
        <w:t xml:space="preserve"> مشارکت در حیات اقتصادی کشورشان چه</w:t>
      </w:r>
      <w:r w:rsidRPr="00891951">
        <w:rPr>
          <w:rFonts w:ascii="XB Zar" w:eastAsia="Times New Roman" w:hAnsi="XB Zar" w:cs="XB Zar"/>
          <w:rtl/>
          <w:lang w:bidi="fa-IR"/>
        </w:rPr>
        <w:t xml:space="preserve"> نشان</w:t>
      </w:r>
      <w:r w:rsidR="00C95022" w:rsidRPr="00891951">
        <w:rPr>
          <w:rFonts w:ascii="XB Zar" w:eastAsia="Times New Roman" w:hAnsi="XB Zar" w:cs="XB Zar"/>
          <w:rtl/>
          <w:lang w:bidi="fa-IR"/>
        </w:rPr>
        <w:t>ی</w:t>
      </w:r>
      <w:r w:rsidRPr="00891951">
        <w:rPr>
          <w:rFonts w:ascii="XB Zar" w:eastAsia="Times New Roman" w:hAnsi="XB Zar" w:cs="XB Zar"/>
          <w:rtl/>
          <w:lang w:bidi="fa-IR"/>
        </w:rPr>
        <w:t xml:space="preserve"> از «عدل اسلامی» دارد؟</w:t>
      </w:r>
      <w:r w:rsidR="00FE0CB7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FB4AA7" w:rsidRPr="00891951">
        <w:rPr>
          <w:rFonts w:ascii="XB Zar" w:eastAsia="Times New Roman" w:hAnsi="XB Zar" w:cs="XB Zar"/>
          <w:rtl/>
          <w:lang w:bidi="fa-IR"/>
        </w:rPr>
        <w:t xml:space="preserve">در جایی که </w:t>
      </w:r>
      <w:r w:rsidR="00F14DB4" w:rsidRPr="00891951">
        <w:rPr>
          <w:rFonts w:ascii="XB Zar" w:eastAsia="Times New Roman" w:hAnsi="XB Zar" w:cs="XB Zar"/>
          <w:rtl/>
          <w:lang w:bidi="fa-IR"/>
        </w:rPr>
        <w:t xml:space="preserve">افراد </w:t>
      </w:r>
      <w:r w:rsidR="00FE0CB7" w:rsidRPr="00891951">
        <w:rPr>
          <w:rFonts w:ascii="XB Zar" w:eastAsia="Times New Roman" w:hAnsi="XB Zar" w:cs="XB Zar"/>
          <w:rtl/>
          <w:lang w:bidi="fa-IR"/>
        </w:rPr>
        <w:t>بی‌گناه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C478B1" w:rsidRPr="00891951">
        <w:rPr>
          <w:rFonts w:ascii="XB Zar" w:eastAsia="Times New Roman" w:hAnsi="XB Zar" w:cs="XB Zar"/>
          <w:rtl/>
          <w:lang w:bidi="fa-IR"/>
        </w:rPr>
        <w:t>خودسرانه دستگیر، شکنجه و سال‌های طولانی زندانی می‌شوند</w:t>
      </w:r>
      <w:r w:rsidR="00FE0CB7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D352C9" w:rsidRPr="00891951">
        <w:rPr>
          <w:rFonts w:ascii="XB Zar" w:eastAsia="Times New Roman" w:hAnsi="XB Zar" w:cs="XB Zar"/>
          <w:rtl/>
          <w:lang w:bidi="fa-IR"/>
        </w:rPr>
        <w:t xml:space="preserve">و </w:t>
      </w:r>
      <w:r w:rsidR="00C478B1" w:rsidRPr="00891951">
        <w:rPr>
          <w:rFonts w:ascii="XB Zar" w:eastAsia="Times New Roman" w:hAnsi="XB Zar" w:cs="XB Zar"/>
          <w:rtl/>
          <w:lang w:bidi="fa-IR"/>
        </w:rPr>
        <w:t>یا قربانی</w:t>
      </w:r>
      <w:r w:rsidR="00D352C9" w:rsidRPr="00891951">
        <w:rPr>
          <w:rFonts w:ascii="XB Zar" w:eastAsia="Times New Roman" w:hAnsi="XB Zar" w:cs="XB Zar"/>
          <w:rtl/>
          <w:lang w:bidi="fa-IR"/>
        </w:rPr>
        <w:t xml:space="preserve">ان </w:t>
      </w:r>
      <w:r w:rsidR="00FE0CB7" w:rsidRPr="00891951">
        <w:rPr>
          <w:rFonts w:ascii="XB Zar" w:eastAsia="Times New Roman" w:hAnsi="XB Zar" w:cs="XB Zar"/>
          <w:rtl/>
          <w:lang w:bidi="fa-IR"/>
        </w:rPr>
        <w:t>جرائم</w:t>
      </w:r>
      <w:r w:rsidR="00D352C9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C478B1" w:rsidRPr="00891951">
        <w:rPr>
          <w:rFonts w:ascii="XB Zar" w:eastAsia="Times New Roman" w:hAnsi="XB Zar" w:cs="XB Zar"/>
          <w:rtl/>
          <w:lang w:bidi="fa-IR"/>
        </w:rPr>
        <w:t xml:space="preserve">حق قانونی برای دادخواهی </w:t>
      </w:r>
      <w:r w:rsidR="00EA49EC" w:rsidRPr="00891951">
        <w:rPr>
          <w:rFonts w:ascii="XB Zar" w:eastAsia="Times New Roman" w:hAnsi="XB Zar" w:cs="XB Zar"/>
          <w:rtl/>
          <w:lang w:bidi="fa-IR"/>
        </w:rPr>
        <w:t xml:space="preserve">ندارند، </w:t>
      </w:r>
      <w:r w:rsidR="00FE0CB7" w:rsidRPr="00891951">
        <w:rPr>
          <w:rFonts w:ascii="XB Zar" w:eastAsia="Times New Roman" w:hAnsi="XB Zar" w:cs="XB Zar"/>
          <w:rtl/>
          <w:lang w:bidi="fa-IR"/>
        </w:rPr>
        <w:t>و متخلفان</w:t>
      </w:r>
      <w:r w:rsidR="00EA49EC" w:rsidRPr="00891951">
        <w:rPr>
          <w:rFonts w:ascii="XB Zar" w:eastAsia="Times New Roman" w:hAnsi="XB Zar" w:cs="XB Zar"/>
          <w:rtl/>
          <w:lang w:bidi="fa-IR"/>
        </w:rPr>
        <w:t xml:space="preserve"> مصون از </w:t>
      </w:r>
      <w:r w:rsidR="00FE0CB7" w:rsidRPr="00891951">
        <w:rPr>
          <w:rFonts w:ascii="XB Zar" w:eastAsia="Times New Roman" w:hAnsi="XB Zar" w:cs="XB Zar"/>
          <w:rtl/>
          <w:lang w:bidi="fa-IR"/>
        </w:rPr>
        <w:t>مجازات‌اند</w:t>
      </w:r>
      <w:r w:rsidR="00EA49EC" w:rsidRPr="00891951">
        <w:rPr>
          <w:rFonts w:ascii="XB Zar" w:eastAsia="Times New Roman" w:hAnsi="XB Zar" w:cs="XB Zar"/>
          <w:rtl/>
          <w:lang w:bidi="fa-IR"/>
        </w:rPr>
        <w:t xml:space="preserve">، </w:t>
      </w:r>
      <w:r w:rsidR="00D352C9" w:rsidRPr="00891951">
        <w:rPr>
          <w:rFonts w:ascii="XB Zar" w:eastAsia="Times New Roman" w:hAnsi="XB Zar" w:cs="XB Zar"/>
          <w:rtl/>
          <w:lang w:bidi="fa-IR"/>
        </w:rPr>
        <w:t>چگونه می</w:t>
      </w:r>
      <w:r w:rsidR="00EA49EC" w:rsidRPr="00891951">
        <w:rPr>
          <w:rFonts w:ascii="XB Zar" w:eastAsia="Times New Roman" w:hAnsi="XB Zar" w:cs="XB Zar"/>
          <w:rtl/>
          <w:lang w:bidi="fa-IR"/>
        </w:rPr>
        <w:t>‌</w:t>
      </w:r>
      <w:r w:rsidR="00D352C9" w:rsidRPr="00891951">
        <w:rPr>
          <w:rFonts w:ascii="XB Zar" w:eastAsia="Times New Roman" w:hAnsi="XB Zar" w:cs="XB Zar"/>
          <w:rtl/>
          <w:lang w:bidi="fa-IR"/>
        </w:rPr>
        <w:t>توان تصور کرد حقوق انسانی رعایت می‌شود</w:t>
      </w:r>
      <w:r w:rsidR="008F1613">
        <w:rPr>
          <w:rFonts w:ascii="XB Zar" w:eastAsia="Times New Roman" w:hAnsi="XB Zar" w:cs="XB Zar"/>
          <w:rtl/>
          <w:lang w:bidi="fa-IR"/>
        </w:rPr>
        <w:t>؟</w:t>
      </w:r>
    </w:p>
    <w:p w14:paraId="619130F8" w14:textId="18911AE6" w:rsidR="003926FB" w:rsidRPr="00891951" w:rsidRDefault="00FE0CB7" w:rsidP="00891951">
      <w:pPr>
        <w:bidi/>
        <w:spacing w:after="120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این‌گونه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 آزار </w:t>
      </w:r>
      <w:r w:rsidRPr="00891951">
        <w:rPr>
          <w:rFonts w:ascii="XB Zar" w:eastAsia="Times New Roman" w:hAnsi="XB Zar" w:cs="XB Zar"/>
          <w:rtl/>
          <w:lang w:bidi="fa-IR"/>
        </w:rPr>
        <w:t>و تبعیض‌ها</w:t>
      </w:r>
      <w:r w:rsidR="0022587A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CC6620" w:rsidRPr="00891951">
        <w:rPr>
          <w:rFonts w:ascii="XB Zar" w:eastAsia="Times New Roman" w:hAnsi="XB Zar" w:cs="XB Zar"/>
          <w:rtl/>
          <w:lang w:bidi="fa-IR"/>
        </w:rPr>
        <w:t xml:space="preserve">مغایر با </w:t>
      </w:r>
      <w:r w:rsidR="0014714E" w:rsidRPr="00891951">
        <w:rPr>
          <w:rFonts w:ascii="XB Zar" w:eastAsia="Times New Roman" w:hAnsi="XB Zar" w:cs="XB Zar"/>
          <w:rtl/>
          <w:lang w:bidi="fa-IR"/>
        </w:rPr>
        <w:t>قوانین بی</w:t>
      </w:r>
      <w:r w:rsidR="00E034AC" w:rsidRPr="00891951">
        <w:rPr>
          <w:rFonts w:ascii="XB Zar" w:eastAsia="Times New Roman" w:hAnsi="XB Zar" w:cs="XB Zar"/>
          <w:rtl/>
          <w:lang w:bidi="fa-IR"/>
        </w:rPr>
        <w:t>ن‌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المللی از جمله معاهداتی همچون «میثاق </w:t>
      </w:r>
      <w:r w:rsidRPr="00891951">
        <w:rPr>
          <w:rFonts w:ascii="XB Zar" w:eastAsia="Times New Roman" w:hAnsi="XB Zar" w:cs="XB Zar"/>
          <w:rtl/>
          <w:lang w:bidi="fa-IR"/>
        </w:rPr>
        <w:t>بین‌المللی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 حقوق سیاسی و مدنی» و</w:t>
      </w:r>
      <w:r w:rsidR="00DE12F6" w:rsidRPr="00891951">
        <w:rPr>
          <w:rFonts w:ascii="XB Zar" w:hAnsi="XB Zar" w:cs="XB Zar"/>
          <w:rtl/>
          <w:lang w:bidi="fa-IR"/>
        </w:rPr>
        <w:t xml:space="preserve"> «</w:t>
      </w:r>
      <w:r w:rsidR="00DE12F6" w:rsidRPr="00891951">
        <w:rPr>
          <w:rFonts w:ascii="XB Zar" w:eastAsia="Times New Roman" w:hAnsi="XB Zar" w:cs="XB Zar"/>
          <w:rtl/>
          <w:lang w:bidi="fa-IR"/>
        </w:rPr>
        <w:t>میثاق بین‌المللی حقوق اقتصادی، اجتماعی و فرهنگی»</w:t>
      </w:r>
      <w:r w:rsidR="0014714E" w:rsidRPr="00891951">
        <w:rPr>
          <w:rFonts w:ascii="XB Zar" w:eastAsia="Times New Roman" w:hAnsi="XB Zar" w:cs="XB Zar"/>
          <w:rtl/>
          <w:lang w:bidi="fa-IR"/>
        </w:rPr>
        <w:t xml:space="preserve"> است که ایران</w:t>
      </w:r>
      <w:r w:rsidR="00A16303">
        <w:rPr>
          <w:rFonts w:ascii="XB Zar" w:eastAsia="Times New Roman" w:hAnsi="XB Zar" w:cs="XB Zar"/>
          <w:lang w:bidi="fa-IR"/>
        </w:rPr>
        <w:t xml:space="preserve"> </w:t>
      </w:r>
      <w:r w:rsidR="00CC6620" w:rsidRPr="00891951">
        <w:rPr>
          <w:rFonts w:ascii="XB Zar" w:eastAsia="Times New Roman" w:hAnsi="XB Zar" w:cs="XB Zar"/>
          <w:rtl/>
          <w:lang w:bidi="fa-IR"/>
        </w:rPr>
        <w:t>نیز</w:t>
      </w:r>
      <w:r w:rsidR="00A16303">
        <w:rPr>
          <w:rFonts w:ascii="XB Zar" w:eastAsia="Times New Roman" w:hAnsi="XB Zar" w:cs="XB Zar"/>
          <w:rtl/>
          <w:lang w:bidi="fa-IR"/>
        </w:rPr>
        <w:t xml:space="preserve"> متعهد به اجرای آن</w:t>
      </w:r>
      <w:r w:rsidR="006F306B">
        <w:rPr>
          <w:rFonts w:ascii="XB Zar" w:eastAsia="Times New Roman" w:hAnsi="XB Zar" w:cs="XB Zar"/>
          <w:rtl/>
          <w:lang w:bidi="fa-IR"/>
        </w:rPr>
        <w:t>ها</w:t>
      </w:r>
      <w:r w:rsidR="00A16303">
        <w:rPr>
          <w:rFonts w:ascii="XB Zar" w:eastAsia="Times New Roman" w:hAnsi="XB Zar" w:cs="XB Zar"/>
          <w:rtl/>
          <w:lang w:bidi="fa-IR"/>
        </w:rPr>
        <w:t xml:space="preserve"> شده است. 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 برای </w:t>
      </w:r>
      <w:r w:rsidR="00BC3BD1" w:rsidRPr="00891951">
        <w:rPr>
          <w:rFonts w:ascii="XB Zar" w:eastAsia="Times New Roman" w:hAnsi="XB Zar" w:cs="XB Zar"/>
          <w:rtl/>
          <w:lang w:bidi="fa-IR"/>
        </w:rPr>
        <w:t>نمونه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، </w:t>
      </w:r>
      <w:r w:rsidR="00286EAD" w:rsidRPr="00891951">
        <w:rPr>
          <w:rFonts w:ascii="XB Zar" w:eastAsia="Times New Roman" w:hAnsi="XB Zar" w:cs="XB Zar"/>
          <w:rtl/>
          <w:lang w:bidi="fa-IR"/>
        </w:rPr>
        <w:t>ماده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BC3BD1" w:rsidRPr="00891951">
        <w:rPr>
          <w:rFonts w:ascii="XB Zar" w:eastAsia="Times New Roman" w:hAnsi="XB Zar" w:cs="XB Zar"/>
          <w:rtl/>
          <w:lang w:bidi="fa-IR"/>
        </w:rPr>
        <w:t>۲۶</w:t>
      </w:r>
      <w:r w:rsidR="00DE12F6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«میثاق </w:t>
      </w:r>
      <w:r w:rsidRPr="00891951">
        <w:rPr>
          <w:rFonts w:ascii="XB Zar" w:eastAsia="Times New Roman" w:hAnsi="XB Zar" w:cs="XB Zar"/>
          <w:rtl/>
          <w:lang w:bidi="fa-IR"/>
        </w:rPr>
        <w:t>بین‌المللی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حقوق سیاسی و مدنی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» </w:t>
      </w:r>
      <w:r w:rsidR="00BC3BD1" w:rsidRPr="00891951">
        <w:rPr>
          <w:rFonts w:ascii="XB Zar" w:eastAsia="Times New Roman" w:hAnsi="XB Zar" w:cs="XB Zar"/>
          <w:rtl/>
          <w:lang w:bidi="fa-IR"/>
        </w:rPr>
        <w:t>تصریح می‌کند که</w:t>
      </w:r>
      <w:r w:rsidR="00286EAD" w:rsidRPr="00891951">
        <w:rPr>
          <w:rFonts w:ascii="XB Zar" w:eastAsia="Times New Roman" w:hAnsi="XB Zar" w:cs="XB Zar"/>
          <w:rtl/>
          <w:lang w:bidi="fa-IR"/>
        </w:rPr>
        <w:t>: «</w:t>
      </w:r>
      <w:r w:rsidR="00BC3BD1" w:rsidRPr="00891951">
        <w:rPr>
          <w:rFonts w:ascii="XB Zar" w:eastAsia="Times New Roman" w:hAnsi="XB Zar" w:cs="XB Zar"/>
          <w:rtl/>
          <w:lang w:bidi="fa-IR"/>
        </w:rPr>
        <w:t xml:space="preserve">همه در </w:t>
      </w:r>
      <w:r w:rsidR="004B312A" w:rsidRPr="00891951">
        <w:rPr>
          <w:rFonts w:ascii="XB Zar" w:eastAsia="Times New Roman" w:hAnsi="XB Zar" w:cs="XB Zar"/>
          <w:rtl/>
          <w:lang w:bidi="fa-IR"/>
        </w:rPr>
        <w:t>مقابل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‌ قانون‌ </w:t>
      </w:r>
      <w:r w:rsidR="004B312A" w:rsidRPr="00891951">
        <w:rPr>
          <w:rFonts w:ascii="XB Zar" w:eastAsia="Times New Roman" w:hAnsi="XB Zar" w:cs="XB Zar"/>
          <w:rtl/>
          <w:lang w:bidi="fa-IR"/>
        </w:rPr>
        <w:t>برابرند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و </w:t>
      </w:r>
      <w:r w:rsidR="004B312A" w:rsidRPr="00891951">
        <w:rPr>
          <w:rFonts w:ascii="XB Zar" w:eastAsia="Times New Roman" w:hAnsi="XB Zar" w:cs="XB Zar"/>
          <w:rtl/>
          <w:lang w:bidi="fa-IR"/>
        </w:rPr>
        <w:t>حق دارند بدون هيچ‌گونه‌ تبعيض‌ از</w:t>
      </w:r>
      <w:r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حمايت‌ بالسويه‌ قانون‌ </w:t>
      </w:r>
      <w:r w:rsidR="004B312A" w:rsidRPr="00891951">
        <w:rPr>
          <w:rFonts w:ascii="XB Zar" w:eastAsia="Times New Roman" w:hAnsi="XB Zar" w:cs="XB Zar"/>
          <w:rtl/>
          <w:lang w:bidi="fa-IR"/>
        </w:rPr>
        <w:t>برخوردار باشند»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4B312A" w:rsidRPr="00891951">
        <w:rPr>
          <w:rFonts w:ascii="XB Zar" w:eastAsia="Times New Roman" w:hAnsi="XB Zar" w:cs="XB Zar"/>
          <w:rtl/>
          <w:lang w:bidi="fa-IR"/>
        </w:rPr>
        <w:t>و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قانون‌ بايد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«مانع </w:t>
      </w:r>
      <w:r w:rsidRPr="00891951">
        <w:rPr>
          <w:rFonts w:ascii="XB Zar" w:eastAsia="Times New Roman" w:hAnsi="XB Zar" w:cs="XB Zar"/>
          <w:rtl/>
          <w:lang w:bidi="fa-IR"/>
        </w:rPr>
        <w:t>هرگونه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‌ تبعيضي‌ </w:t>
      </w:r>
      <w:r w:rsidR="008C3FB9" w:rsidRPr="00891951">
        <w:rPr>
          <w:rFonts w:ascii="XB Zar" w:eastAsia="Times New Roman" w:hAnsi="XB Zar" w:cs="XB Zar"/>
          <w:rtl/>
          <w:lang w:bidi="fa-IR"/>
        </w:rPr>
        <w:t>باشد و در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 مقابل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همه </w:t>
      </w:r>
      <w:r w:rsidRPr="00891951">
        <w:rPr>
          <w:rFonts w:ascii="XB Zar" w:eastAsia="Times New Roman" w:hAnsi="XB Zar" w:cs="XB Zar"/>
          <w:rtl/>
          <w:lang w:bidi="fa-IR"/>
        </w:rPr>
        <w:t>انواع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286EAD" w:rsidRPr="00891951">
        <w:rPr>
          <w:rFonts w:ascii="XB Zar" w:eastAsia="Times New Roman" w:hAnsi="XB Zar" w:cs="XB Zar"/>
          <w:rtl/>
          <w:lang w:bidi="fa-IR"/>
        </w:rPr>
        <w:t>تبعيض</w:t>
      </w:r>
      <w:r w:rsidR="002C2FD1" w:rsidRPr="00891951">
        <w:rPr>
          <w:rFonts w:ascii="XB Zar" w:eastAsia="Times New Roman" w:hAnsi="XB Zar" w:cs="XB Zar"/>
          <w:rtl/>
          <w:lang w:bidi="fa-IR"/>
        </w:rPr>
        <w:t>،</w:t>
      </w:r>
      <w:r w:rsidR="008C3FB9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بر مبنای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نژاد ـ رنگ‌ ـ جنس‌ ـ زبان‌ ـ </w:t>
      </w:r>
      <w:r w:rsidR="005F4F97" w:rsidRPr="00891951">
        <w:rPr>
          <w:rFonts w:ascii="XB Zar" w:eastAsia="Times New Roman" w:hAnsi="XB Zar" w:cs="XB Zar"/>
          <w:rtl/>
          <w:lang w:bidi="fa-IR"/>
        </w:rPr>
        <w:t>دین</w:t>
      </w:r>
      <w:r w:rsidR="004B312A" w:rsidRPr="00891951">
        <w:rPr>
          <w:rFonts w:ascii="XB Zar" w:eastAsia="Times New Roman" w:hAnsi="XB Zar" w:cs="XB Zar"/>
          <w:rtl/>
          <w:lang w:bidi="fa-IR"/>
        </w:rPr>
        <w:t xml:space="preserve"> -</w:t>
      </w:r>
      <w:r w:rsidR="00286EAD" w:rsidRPr="00891951">
        <w:rPr>
          <w:rFonts w:ascii="XB Zar" w:eastAsia="Times New Roman" w:hAnsi="XB Zar" w:cs="XB Zar"/>
          <w:rtl/>
          <w:lang w:bidi="fa-IR"/>
        </w:rPr>
        <w:t>‌ عقايد سياسي</w:t>
      </w:r>
      <w:r w:rsidR="008C3FB9" w:rsidRPr="00891951">
        <w:rPr>
          <w:rFonts w:ascii="XB Zar" w:eastAsia="Times New Roman" w:hAnsi="XB Zar" w:cs="XB Zar"/>
          <w:rtl/>
          <w:lang w:bidi="fa-IR"/>
        </w:rPr>
        <w:t>‌ و عقايد ديگر ـ خاستگاه ملی و اجتماعی</w:t>
      </w:r>
      <w:r w:rsidR="002C2FD1" w:rsidRPr="00891951">
        <w:rPr>
          <w:rFonts w:ascii="XB Zar" w:eastAsia="Times New Roman" w:hAnsi="XB Zar" w:cs="XB Zar"/>
          <w:rtl/>
          <w:lang w:bidi="fa-IR"/>
        </w:rPr>
        <w:t xml:space="preserve"> - دارایی</w:t>
      </w:r>
      <w:r w:rsidR="005F4F97" w:rsidRPr="00891951">
        <w:rPr>
          <w:rFonts w:ascii="XB Zar" w:eastAsia="Times New Roman" w:hAnsi="XB Zar" w:cs="XB Zar"/>
          <w:rtl/>
          <w:lang w:bidi="fa-IR"/>
        </w:rPr>
        <w:t>، زادگاه و</w:t>
      </w:r>
      <w:r w:rsidR="008C3FB9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5F4F97" w:rsidRPr="00891951">
        <w:rPr>
          <w:rFonts w:ascii="XB Zar" w:eastAsia="Times New Roman" w:hAnsi="XB Zar" w:cs="XB Zar"/>
          <w:rtl/>
          <w:lang w:bidi="fa-IR"/>
        </w:rPr>
        <w:t xml:space="preserve">یا </w:t>
      </w:r>
      <w:r w:rsidR="002C2FD1" w:rsidRPr="00891951">
        <w:rPr>
          <w:rFonts w:ascii="XB Zar" w:eastAsia="Times New Roman" w:hAnsi="XB Zar" w:cs="XB Zar"/>
          <w:rtl/>
          <w:lang w:bidi="fa-IR"/>
        </w:rPr>
        <w:t xml:space="preserve">مقابل </w:t>
      </w:r>
      <w:r w:rsidR="00007F5B" w:rsidRPr="00891951">
        <w:rPr>
          <w:rFonts w:ascii="XB Zar" w:eastAsia="Times New Roman" w:hAnsi="XB Zar" w:cs="XB Zar"/>
          <w:rtl/>
          <w:lang w:bidi="fa-IR"/>
        </w:rPr>
        <w:t>هر تبعیض دیگری</w:t>
      </w:r>
      <w:r w:rsidRPr="00891951">
        <w:rPr>
          <w:rFonts w:ascii="XB Zar" w:eastAsia="Times New Roman" w:hAnsi="XB Zar" w:cs="XB Zar"/>
          <w:lang w:bidi="fa-IR"/>
        </w:rPr>
        <w:t xml:space="preserve"> </w:t>
      </w:r>
      <w:r w:rsidR="00370421" w:rsidRPr="00891951">
        <w:rPr>
          <w:rFonts w:ascii="XB Zar" w:eastAsia="Times New Roman" w:hAnsi="XB Zar" w:cs="XB Zar"/>
          <w:rtl/>
          <w:lang w:bidi="fa-IR"/>
        </w:rPr>
        <w:t xml:space="preserve">حمایت </w:t>
      </w:r>
      <w:r w:rsidRPr="00891951">
        <w:rPr>
          <w:rFonts w:ascii="XB Zar" w:eastAsia="Times New Roman" w:hAnsi="XB Zar" w:cs="XB Zar"/>
          <w:rtl/>
          <w:lang w:bidi="fa-IR"/>
        </w:rPr>
        <w:t>مؤثر</w:t>
      </w:r>
      <w:r w:rsidR="00370421" w:rsidRPr="00891951">
        <w:rPr>
          <w:rFonts w:ascii="XB Zar" w:eastAsia="Times New Roman" w:hAnsi="XB Zar" w:cs="XB Zar"/>
          <w:rtl/>
          <w:lang w:bidi="fa-IR"/>
        </w:rPr>
        <w:t xml:space="preserve"> از افراد </w:t>
      </w:r>
      <w:r w:rsidR="00007F5B" w:rsidRPr="00891951">
        <w:rPr>
          <w:rFonts w:ascii="XB Zar" w:eastAsia="Times New Roman" w:hAnsi="XB Zar" w:cs="XB Zar"/>
          <w:rtl/>
          <w:lang w:bidi="fa-IR"/>
        </w:rPr>
        <w:t>را تضمین کند</w:t>
      </w:r>
      <w:r w:rsidRPr="00891951">
        <w:rPr>
          <w:rFonts w:ascii="XB Zar" w:eastAsia="Times New Roman" w:hAnsi="XB Zar" w:cs="XB Zar"/>
          <w:rtl/>
          <w:lang w:bidi="fa-IR"/>
        </w:rPr>
        <w:t>»</w:t>
      </w:r>
      <w:r w:rsidR="00007F5B" w:rsidRPr="00891951">
        <w:rPr>
          <w:rFonts w:ascii="XB Zar" w:eastAsia="Times New Roman" w:hAnsi="XB Zar" w:cs="XB Zar"/>
          <w:rtl/>
          <w:lang w:bidi="fa-IR"/>
        </w:rPr>
        <w:t>.</w:t>
      </w:r>
    </w:p>
    <w:p w14:paraId="439610F7" w14:textId="465B131C" w:rsidR="00D95265" w:rsidRPr="00891951" w:rsidRDefault="002C2FD1" w:rsidP="00891951">
      <w:pPr>
        <w:bidi/>
        <w:spacing w:after="120"/>
        <w:jc w:val="both"/>
        <w:rPr>
          <w:rFonts w:ascii="XB Zar" w:eastAsia="Times New Roman" w:hAnsi="XB Zar" w:cs="XB Zar"/>
          <w:rtl/>
          <w:lang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>سرکوب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بهائیان </w:t>
      </w:r>
      <w:r w:rsidRPr="00891951">
        <w:rPr>
          <w:rFonts w:ascii="XB Zar" w:eastAsia="Times New Roman" w:hAnsi="XB Zar" w:cs="XB Zar"/>
          <w:rtl/>
          <w:lang w:bidi="fa-IR"/>
        </w:rPr>
        <w:t>در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جمهوری اسلا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می نقض تعهدات </w:t>
      </w:r>
      <w:r w:rsidRPr="00891951">
        <w:rPr>
          <w:rFonts w:ascii="XB Zar" w:eastAsia="Times New Roman" w:hAnsi="XB Zar" w:cs="XB Zar"/>
          <w:rtl/>
          <w:lang w:bidi="fa-IR"/>
        </w:rPr>
        <w:t xml:space="preserve">ملی </w:t>
      </w:r>
      <w:r w:rsidR="00E034AC" w:rsidRPr="00891951">
        <w:rPr>
          <w:rFonts w:ascii="XB Zar" w:eastAsia="Times New Roman" w:hAnsi="XB Zar" w:cs="XB Zar"/>
          <w:rtl/>
          <w:lang w:bidi="fa-IR"/>
        </w:rPr>
        <w:t>و بین‌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المللی ایران است. مدارکی که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در سایت «خانه اسناد» </w:t>
      </w:r>
      <w:r w:rsidR="003926FB" w:rsidRPr="00891951">
        <w:rPr>
          <w:rFonts w:ascii="XB Zar" w:eastAsia="Times New Roman" w:hAnsi="XB Zar" w:cs="XB Zar"/>
          <w:rtl/>
          <w:lang w:bidi="fa-IR"/>
        </w:rPr>
        <w:t>جمع‌آ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وری شده </w:t>
      </w:r>
      <w:r w:rsidR="00286EAD" w:rsidRPr="00891951">
        <w:rPr>
          <w:rFonts w:ascii="XB Zar" w:eastAsia="Times New Roman" w:hAnsi="XB Zar" w:cs="XB Zar"/>
          <w:rtl/>
          <w:lang w:bidi="fa-IR"/>
        </w:rPr>
        <w:t>ماهیت</w:t>
      </w:r>
      <w:r w:rsidR="00E034AC" w:rsidRPr="00891951">
        <w:rPr>
          <w:rFonts w:ascii="XB Zar" w:eastAsia="Times New Roman" w:hAnsi="XB Zar" w:cs="XB Zar"/>
          <w:rtl/>
          <w:lang w:bidi="fa-IR"/>
        </w:rPr>
        <w:t xml:space="preserve"> نظام‌مند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این سرکوب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E034AC" w:rsidRPr="00891951">
        <w:rPr>
          <w:rFonts w:ascii="XB Zar" w:eastAsia="Times New Roman" w:hAnsi="XB Zar" w:cs="XB Zar"/>
          <w:rtl/>
          <w:lang w:bidi="fa-IR"/>
        </w:rPr>
        <w:t>و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6E0AA8" w:rsidRPr="00891951">
        <w:rPr>
          <w:rFonts w:ascii="XB Zar" w:eastAsia="Times New Roman" w:hAnsi="XB Zar" w:cs="XB Zar"/>
          <w:rtl/>
          <w:lang w:bidi="fa-IR"/>
        </w:rPr>
        <w:t>میزان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و دامنه آن را 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نشان می‌دهد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که 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به همۀ نواحی 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ایران 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‌رسیده و </w:t>
      </w:r>
      <w:r w:rsidR="00E034AC" w:rsidRPr="00891951">
        <w:rPr>
          <w:rFonts w:ascii="XB Zar" w:eastAsia="Times New Roman" w:hAnsi="XB Zar" w:cs="XB Zar"/>
          <w:rtl/>
          <w:lang w:bidi="fa-IR"/>
        </w:rPr>
        <w:t>بر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زندگی </w:t>
      </w:r>
      <w:r w:rsidR="00D42F99" w:rsidRPr="00891951">
        <w:rPr>
          <w:rFonts w:ascii="XB Zar" w:eastAsia="Times New Roman" w:hAnsi="XB Zar" w:cs="XB Zar"/>
          <w:rtl/>
          <w:lang w:bidi="fa-IR"/>
        </w:rPr>
        <w:t xml:space="preserve">بهائیان از هر قشر و </w:t>
      </w:r>
      <w:r w:rsidR="00FE0CB7" w:rsidRPr="00891951">
        <w:rPr>
          <w:rFonts w:ascii="XB Zar" w:eastAsia="Times New Roman" w:hAnsi="XB Zar" w:cs="XB Zar"/>
          <w:rtl/>
          <w:lang w:bidi="fa-IR"/>
        </w:rPr>
        <w:t>طبقه‌ای</w:t>
      </w:r>
      <w:r w:rsidR="00286EAD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FE0CB7" w:rsidRPr="00891951">
        <w:rPr>
          <w:rFonts w:ascii="XB Zar" w:eastAsia="Times New Roman" w:hAnsi="XB Zar" w:cs="XB Zar"/>
          <w:rtl/>
          <w:lang w:bidi="fa-IR"/>
        </w:rPr>
        <w:t>تأثیر</w:t>
      </w:r>
      <w:r w:rsidR="00F165A3" w:rsidRPr="00891951">
        <w:rPr>
          <w:rFonts w:ascii="XB Zar" w:eastAsia="Times New Roman" w:hAnsi="XB Zar" w:cs="XB Zar"/>
          <w:rtl/>
          <w:lang w:bidi="fa-IR"/>
        </w:rPr>
        <w:t xml:space="preserve"> گذاشته است</w:t>
      </w:r>
      <w:r w:rsidR="00286EAD" w:rsidRPr="00891951">
        <w:rPr>
          <w:rFonts w:ascii="XB Zar" w:eastAsia="Times New Roman" w:hAnsi="XB Zar" w:cs="XB Zar"/>
          <w:rtl/>
          <w:lang w:bidi="fa-IR"/>
        </w:rPr>
        <w:t>.</w:t>
      </w:r>
    </w:p>
    <w:p w14:paraId="4AFF768E" w14:textId="2ECD3DB2" w:rsidR="00130541" w:rsidRDefault="00286EAD" w:rsidP="00891951">
      <w:pPr>
        <w:bidi/>
        <w:spacing w:after="120"/>
        <w:jc w:val="both"/>
        <w:rPr>
          <w:rFonts w:ascii="XB Zar" w:eastAsia="Times New Roman" w:hAnsi="XB Zar" w:cs="XB Zar"/>
          <w:lang w:val="en-US" w:bidi="fa-IR"/>
        </w:rPr>
      </w:pPr>
      <w:r w:rsidRPr="00891951">
        <w:rPr>
          <w:rFonts w:ascii="XB Zar" w:eastAsia="Times New Roman" w:hAnsi="XB Zar" w:cs="XB Zar"/>
          <w:rtl/>
          <w:lang w:bidi="fa-IR"/>
        </w:rPr>
        <w:t xml:space="preserve">با توجه به 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شرحی که در بالا </w:t>
      </w:r>
      <w:r w:rsidR="00D95265" w:rsidRPr="00891951">
        <w:rPr>
          <w:rFonts w:ascii="XB Zar" w:eastAsia="Times New Roman" w:hAnsi="XB Zar" w:cs="XB Zar"/>
          <w:rtl/>
          <w:lang w:bidi="fa-IR"/>
        </w:rPr>
        <w:t>آمد</w:t>
      </w:r>
      <w:r w:rsidR="00EC6587" w:rsidRPr="00891951">
        <w:rPr>
          <w:rFonts w:ascii="XB Zar" w:eastAsia="Times New Roman" w:hAnsi="XB Zar" w:cs="XB Zar"/>
          <w:rtl/>
          <w:lang w:bidi="fa-IR"/>
        </w:rPr>
        <w:t>، با نهایت</w:t>
      </w:r>
      <w:r w:rsidRPr="00891951">
        <w:rPr>
          <w:rFonts w:ascii="XB Zar" w:eastAsia="Times New Roman" w:hAnsi="XB Zar" w:cs="XB Zar"/>
          <w:rtl/>
          <w:lang w:bidi="fa-IR"/>
        </w:rPr>
        <w:t xml:space="preserve"> احترام از شما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 د</w:t>
      </w:r>
      <w:r w:rsidR="00F727B8" w:rsidRPr="00891951">
        <w:rPr>
          <w:rFonts w:ascii="XB Zar" w:eastAsia="Times New Roman" w:hAnsi="XB Zar" w:cs="XB Zar"/>
          <w:rtl/>
          <w:lang w:bidi="fa-IR"/>
        </w:rPr>
        <w:t>عوت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E034AC" w:rsidRPr="00891951">
        <w:rPr>
          <w:rFonts w:ascii="XB Zar" w:eastAsia="Times New Roman" w:hAnsi="XB Zar" w:cs="XB Zar"/>
          <w:rtl/>
          <w:lang w:bidi="fa-IR"/>
        </w:rPr>
        <w:t>می‌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کنیم تا </w:t>
      </w:r>
      <w:r w:rsidR="00AA16F1" w:rsidRPr="00891951">
        <w:rPr>
          <w:rFonts w:ascii="XB Zar" w:eastAsia="Times New Roman" w:hAnsi="XB Zar" w:cs="XB Zar"/>
          <w:rtl/>
          <w:lang w:bidi="fa-IR"/>
        </w:rPr>
        <w:t xml:space="preserve">به عنوان </w:t>
      </w:r>
      <w:r w:rsidRPr="00891951">
        <w:rPr>
          <w:rFonts w:ascii="XB Zar" w:eastAsia="Times New Roman" w:hAnsi="XB Zar" w:cs="XB Zar"/>
          <w:rtl/>
          <w:lang w:bidi="fa-IR"/>
        </w:rPr>
        <w:t>مقام</w:t>
      </w:r>
      <w:r w:rsidR="00214B12" w:rsidRPr="00891951">
        <w:rPr>
          <w:rFonts w:ascii="XB Zar" w:eastAsia="Times New Roman" w:hAnsi="XB Zar" w:cs="XB Zar"/>
          <w:rtl/>
          <w:lang w:bidi="fa-IR"/>
        </w:rPr>
        <w:t xml:space="preserve">ی که </w:t>
      </w:r>
      <w:r w:rsidR="001E1DF1" w:rsidRPr="00891951">
        <w:rPr>
          <w:rFonts w:ascii="XB Zar" w:eastAsia="Times New Roman" w:hAnsi="XB Zar" w:cs="XB Zar"/>
          <w:rtl/>
          <w:lang w:bidi="fa-IR"/>
        </w:rPr>
        <w:t>مسئولیت</w:t>
      </w:r>
      <w:r w:rsidR="00214B12" w:rsidRPr="00891951">
        <w:rPr>
          <w:rFonts w:ascii="XB Zar" w:eastAsia="Times New Roman" w:hAnsi="XB Zar" w:cs="XB Zar"/>
          <w:rtl/>
          <w:lang w:bidi="fa-IR"/>
        </w:rPr>
        <w:t xml:space="preserve"> تضمین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 عدالت </w:t>
      </w:r>
      <w:r w:rsidR="00AA16F1" w:rsidRPr="00891951">
        <w:rPr>
          <w:rFonts w:ascii="XB Zar" w:eastAsia="Times New Roman" w:hAnsi="XB Zar" w:cs="XB Zar"/>
          <w:rtl/>
          <w:lang w:bidi="fa-IR"/>
        </w:rPr>
        <w:t>در ایران را به عهده دارد م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حتوای این سایت را مطالعه </w:t>
      </w:r>
      <w:r w:rsidR="00D95265" w:rsidRPr="00891951">
        <w:rPr>
          <w:rFonts w:ascii="XB Zar" w:eastAsia="Times New Roman" w:hAnsi="XB Zar" w:cs="XB Zar"/>
          <w:rtl/>
          <w:lang w:bidi="fa-IR"/>
        </w:rPr>
        <w:t xml:space="preserve">کنید </w:t>
      </w:r>
      <w:r w:rsidR="009A5F18" w:rsidRPr="00891951">
        <w:rPr>
          <w:rFonts w:ascii="XB Zar" w:eastAsia="Times New Roman" w:hAnsi="XB Zar" w:cs="XB Zar"/>
          <w:rtl/>
          <w:lang w:bidi="fa-IR"/>
        </w:rPr>
        <w:t>و</w:t>
      </w:r>
      <w:r w:rsidR="00D95265" w:rsidRPr="00891951">
        <w:rPr>
          <w:rFonts w:ascii="XB Zar" w:eastAsia="Times New Roman" w:hAnsi="XB Zar" w:cs="XB Zar"/>
          <w:rtl/>
          <w:lang w:bidi="fa-IR"/>
        </w:rPr>
        <w:t xml:space="preserve"> </w:t>
      </w:r>
      <w:r w:rsidR="00EC6587" w:rsidRPr="00891951">
        <w:rPr>
          <w:rFonts w:ascii="XB Zar" w:eastAsia="Times New Roman" w:hAnsi="XB Zar" w:cs="XB Zar"/>
          <w:rtl/>
          <w:lang w:bidi="fa-IR"/>
        </w:rPr>
        <w:t xml:space="preserve">در اظهارات پیشین خود </w:t>
      </w:r>
      <w:r w:rsidR="00FE0CB7" w:rsidRPr="00891951">
        <w:rPr>
          <w:rFonts w:ascii="XB Zar" w:eastAsia="Times New Roman" w:hAnsi="XB Zar" w:cs="XB Zar"/>
          <w:rtl/>
          <w:lang w:bidi="fa-IR"/>
        </w:rPr>
        <w:t>بازنگری</w:t>
      </w:r>
      <w:r w:rsidR="00214B12" w:rsidRPr="00891951">
        <w:rPr>
          <w:rFonts w:ascii="XB Zar" w:eastAsia="Times New Roman" w:hAnsi="XB Zar" w:cs="XB Zar"/>
          <w:rtl/>
          <w:lang w:bidi="fa-IR"/>
        </w:rPr>
        <w:t xml:space="preserve"> کنید.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 ما اطمینان داریم که در این صورت </w:t>
      </w:r>
      <w:r w:rsidR="0065344D" w:rsidRPr="00891951">
        <w:rPr>
          <w:rFonts w:ascii="XB Zar" w:eastAsia="Times New Roman" w:hAnsi="XB Zar" w:cs="XB Zar"/>
          <w:rtl/>
          <w:lang w:val="en-US" w:bidi="fa-IR"/>
        </w:rPr>
        <w:t xml:space="preserve">بهتر </w:t>
      </w:r>
      <w:r w:rsidR="006E0AA8" w:rsidRPr="00891951">
        <w:rPr>
          <w:rFonts w:ascii="XB Zar" w:eastAsia="Times New Roman" w:hAnsi="XB Zar" w:cs="XB Zar"/>
          <w:rtl/>
          <w:lang w:val="en-US" w:bidi="fa-IR"/>
        </w:rPr>
        <w:t>متوجه میزان</w:t>
      </w:r>
      <w:r w:rsidR="006F306B">
        <w:rPr>
          <w:rFonts w:ascii="XB Zar" w:eastAsia="Times New Roman" w:hAnsi="XB Zar" w:cs="XB Zar"/>
          <w:rtl/>
          <w:lang w:val="en-US" w:bidi="fa-IR"/>
        </w:rPr>
        <w:t xml:space="preserve"> و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A16303">
        <w:rPr>
          <w:rFonts w:ascii="XB Zar" w:eastAsia="Times New Roman" w:hAnsi="XB Zar" w:cs="XB Zar"/>
          <w:rtl/>
          <w:lang w:val="en-US" w:bidi="fa-IR"/>
        </w:rPr>
        <w:t>وسعت</w:t>
      </w:r>
      <w:r w:rsidR="00A16303"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6E0AA8" w:rsidRPr="00891951">
        <w:rPr>
          <w:rFonts w:ascii="XB Zar" w:eastAsia="Times New Roman" w:hAnsi="XB Zar" w:cs="XB Zar"/>
          <w:rtl/>
          <w:lang w:val="en-US" w:bidi="fa-IR"/>
        </w:rPr>
        <w:t xml:space="preserve">سرکوب </w:t>
      </w:r>
      <w:r w:rsidR="001E1DF1" w:rsidRPr="00891951">
        <w:rPr>
          <w:rFonts w:ascii="XB Zar" w:eastAsia="Times New Roman" w:hAnsi="XB Zar" w:cs="XB Zar"/>
          <w:rtl/>
          <w:lang w:val="en-US" w:bidi="fa-IR"/>
        </w:rPr>
        <w:t>حکومتی</w:t>
      </w:r>
      <w:r w:rsidR="006E0AA8"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Pr="00891951">
        <w:rPr>
          <w:rFonts w:ascii="XB Zar" w:eastAsia="Times New Roman" w:hAnsi="XB Zar" w:cs="XB Zar"/>
          <w:rtl/>
          <w:lang w:val="en-US" w:bidi="fa-IR"/>
        </w:rPr>
        <w:t>بهائیان</w:t>
      </w:r>
      <w:r w:rsidR="00C60A72" w:rsidRPr="00891951">
        <w:rPr>
          <w:rFonts w:ascii="XB Zar" w:eastAsia="Times New Roman" w:hAnsi="XB Zar" w:cs="XB Zar"/>
          <w:rtl/>
          <w:lang w:val="en-US" w:bidi="fa-IR"/>
        </w:rPr>
        <w:t xml:space="preserve"> در ایران</w:t>
      </w:r>
      <w:r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6E0AA8" w:rsidRPr="00891951">
        <w:rPr>
          <w:rFonts w:ascii="XB Zar" w:eastAsia="Times New Roman" w:hAnsi="XB Zar" w:cs="XB Zar"/>
          <w:rtl/>
          <w:lang w:val="en-US" w:bidi="fa-IR"/>
        </w:rPr>
        <w:t xml:space="preserve">خواهید شد و </w:t>
      </w:r>
      <w:r w:rsidR="0065344D" w:rsidRPr="00891951">
        <w:rPr>
          <w:rFonts w:ascii="XB Zar" w:eastAsia="Times New Roman" w:hAnsi="XB Zar" w:cs="XB Zar"/>
          <w:rtl/>
          <w:lang w:val="en-US" w:bidi="fa-IR"/>
        </w:rPr>
        <w:t xml:space="preserve">به </w:t>
      </w:r>
      <w:r w:rsidR="006E0AA8" w:rsidRPr="00891951">
        <w:rPr>
          <w:rFonts w:ascii="XB Zar" w:eastAsia="Times New Roman" w:hAnsi="XB Zar" w:cs="XB Zar"/>
          <w:rtl/>
          <w:lang w:val="en-US" w:bidi="fa-IR"/>
        </w:rPr>
        <w:t xml:space="preserve">آن </w:t>
      </w:r>
      <w:r w:rsidR="0065344D" w:rsidRPr="00891951">
        <w:rPr>
          <w:rFonts w:ascii="XB Zar" w:eastAsia="Times New Roman" w:hAnsi="XB Zar" w:cs="XB Zar"/>
          <w:rtl/>
          <w:lang w:val="en-US" w:bidi="fa-IR"/>
        </w:rPr>
        <w:t>اذعان خواهید کرد</w:t>
      </w:r>
      <w:r w:rsidR="00C60A72" w:rsidRPr="00891951">
        <w:rPr>
          <w:rFonts w:ascii="XB Zar" w:eastAsia="Times New Roman" w:hAnsi="XB Zar" w:cs="XB Zar"/>
          <w:rtl/>
          <w:lang w:val="en-US" w:bidi="fa-IR"/>
        </w:rPr>
        <w:t xml:space="preserve">. از شما تقاضا داریم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 xml:space="preserve">با اقدامات عاجل و </w:t>
      </w:r>
      <w:r w:rsidR="00FE0CB7" w:rsidRPr="00891951">
        <w:rPr>
          <w:rFonts w:ascii="XB Zar" w:eastAsia="Times New Roman" w:hAnsi="XB Zar" w:cs="XB Zar"/>
          <w:rtl/>
          <w:lang w:val="en-US" w:bidi="fa-IR"/>
        </w:rPr>
        <w:t>مؤثر</w:t>
      </w:r>
      <w:r w:rsidR="00F727B8" w:rsidRPr="00891951">
        <w:rPr>
          <w:rFonts w:ascii="XB Zar" w:eastAsia="Times New Roman" w:hAnsi="XB Zar" w:cs="XB Zar"/>
          <w:rtl/>
          <w:lang w:val="en-US" w:bidi="fa-IR"/>
        </w:rPr>
        <w:t>،</w:t>
      </w:r>
      <w:r w:rsidR="00AF0698" w:rsidRPr="00891951">
        <w:rPr>
          <w:rFonts w:ascii="XB Zar" w:eastAsia="Times New Roman" w:hAnsi="XB Zar" w:cs="XB Zar"/>
          <w:rtl/>
          <w:lang w:val="en-US" w:bidi="fa-IR"/>
        </w:rPr>
        <w:t xml:space="preserve"> معیارهای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 xml:space="preserve">جهانی </w:t>
      </w:r>
      <w:r w:rsidR="00AF0698" w:rsidRPr="00891951">
        <w:rPr>
          <w:rFonts w:ascii="XB Zar" w:eastAsia="Times New Roman" w:hAnsi="XB Zar" w:cs="XB Zar"/>
          <w:rtl/>
          <w:lang w:val="en-US" w:bidi="fa-IR"/>
        </w:rPr>
        <w:t>حقو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>ق بشر</w:t>
      </w:r>
      <w:r w:rsidR="00AF0698" w:rsidRPr="00891951">
        <w:rPr>
          <w:rFonts w:ascii="XB Zar" w:eastAsia="Times New Roman" w:hAnsi="XB Zar" w:cs="XB Zar"/>
          <w:rtl/>
          <w:lang w:val="en-US" w:bidi="fa-IR"/>
        </w:rPr>
        <w:t xml:space="preserve"> و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 xml:space="preserve">قوانین مصرح </w:t>
      </w:r>
      <w:r w:rsidR="00AF0698" w:rsidRPr="00891951">
        <w:rPr>
          <w:rFonts w:ascii="XB Zar" w:eastAsia="Times New Roman" w:hAnsi="XB Zar" w:cs="XB Zar"/>
          <w:rtl/>
          <w:lang w:val="en-US" w:bidi="fa-IR"/>
        </w:rPr>
        <w:t xml:space="preserve">در نظام قضایی خود ایران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 xml:space="preserve">را </w:t>
      </w:r>
      <w:r w:rsidR="00AF0698" w:rsidRPr="00891951">
        <w:rPr>
          <w:rFonts w:ascii="XB Zar" w:eastAsia="Times New Roman" w:hAnsi="XB Zar" w:cs="XB Zar"/>
          <w:rtl/>
          <w:lang w:val="en-US" w:bidi="fa-IR"/>
        </w:rPr>
        <w:t>ک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>امل و بدون ت</w:t>
      </w:r>
      <w:r w:rsidR="00F727B8" w:rsidRPr="00891951">
        <w:rPr>
          <w:rFonts w:ascii="XB Zar" w:eastAsia="Times New Roman" w:hAnsi="XB Zar" w:cs="XB Zar"/>
          <w:rtl/>
          <w:lang w:val="en-US" w:bidi="fa-IR"/>
        </w:rPr>
        <w:t xml:space="preserve">بعیض در حق همۀ کسانی که در سایۀ </w:t>
      </w:r>
      <w:r w:rsidR="00FE0CB7" w:rsidRPr="00891951">
        <w:rPr>
          <w:rFonts w:ascii="XB Zar" w:eastAsia="Times New Roman" w:hAnsi="XB Zar" w:cs="XB Zar"/>
          <w:rtl/>
          <w:lang w:val="en-US" w:bidi="fa-IR"/>
        </w:rPr>
        <w:t>مسئولیت‌های</w:t>
      </w:r>
      <w:r w:rsidR="00F727B8"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>قانونی شما قرار دارند به اجرا در</w:t>
      </w:r>
      <w:r w:rsidR="001E1DF1" w:rsidRPr="00891951">
        <w:rPr>
          <w:rFonts w:ascii="XB Zar" w:eastAsia="Times New Roman" w:hAnsi="XB Zar" w:cs="XB Zar"/>
          <w:rtl/>
          <w:lang w:val="en-US" w:bidi="fa-IR"/>
        </w:rPr>
        <w:t xml:space="preserve"> 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>آ</w:t>
      </w:r>
      <w:r w:rsidR="00A35788" w:rsidRPr="00891951">
        <w:rPr>
          <w:rFonts w:ascii="XB Zar" w:eastAsia="Times New Roman" w:hAnsi="XB Zar" w:cs="XB Zar"/>
          <w:rtl/>
          <w:lang w:val="en-US" w:bidi="fa-IR"/>
        </w:rPr>
        <w:t>ور</w:t>
      </w:r>
      <w:r w:rsidR="00130541" w:rsidRPr="00891951">
        <w:rPr>
          <w:rFonts w:ascii="XB Zar" w:eastAsia="Times New Roman" w:hAnsi="XB Zar" w:cs="XB Zar"/>
          <w:rtl/>
          <w:lang w:val="en-US" w:bidi="fa-IR"/>
        </w:rPr>
        <w:t>ید</w:t>
      </w:r>
      <w:r w:rsidR="00F727B8" w:rsidRPr="00891951">
        <w:rPr>
          <w:rFonts w:ascii="XB Zar" w:eastAsia="Times New Roman" w:hAnsi="XB Zar" w:cs="XB Zar"/>
          <w:rtl/>
          <w:lang w:val="en-US" w:bidi="fa-IR"/>
        </w:rPr>
        <w:t>.</w:t>
      </w:r>
    </w:p>
    <w:p w14:paraId="12C4917F" w14:textId="1A0E7D55" w:rsidR="00B721E6" w:rsidRDefault="00B721E6" w:rsidP="00B721E6">
      <w:pPr>
        <w:bidi/>
        <w:spacing w:after="120"/>
        <w:jc w:val="both"/>
        <w:rPr>
          <w:rFonts w:ascii="XB Zar" w:eastAsia="Times New Roman" w:hAnsi="XB Zar" w:cs="XB Zar"/>
          <w:lang w:val="en-US" w:bidi="fa-IR"/>
        </w:rPr>
      </w:pPr>
    </w:p>
    <w:p w14:paraId="5B6D1016" w14:textId="77777777" w:rsidR="0005048C" w:rsidRDefault="0005048C" w:rsidP="0005048C">
      <w:pPr>
        <w:bidi/>
        <w:spacing w:after="120"/>
        <w:jc w:val="both"/>
        <w:rPr>
          <w:rFonts w:asciiTheme="majorBidi" w:eastAsia="Times New Roman" w:hAnsiTheme="majorBidi" w:cstheme="majorBidi"/>
          <w:sz w:val="23"/>
          <w:szCs w:val="23"/>
          <w:rtl/>
          <w:lang w:val="en-US" w:bidi="fa-IR"/>
        </w:rPr>
      </w:pPr>
      <w:r>
        <w:rPr>
          <w:rFonts w:ascii="XB Zar" w:eastAsia="Times New Roman" w:hAnsi="XB Zar" w:cs="XB Zar"/>
          <w:rtl/>
          <w:lang w:val="en-US" w:bidi="fa-IR"/>
        </w:rPr>
        <w:t>با احترام،</w:t>
      </w:r>
    </w:p>
    <w:p w14:paraId="50E687E9" w14:textId="77777777" w:rsidR="00092671" w:rsidRDefault="00092671" w:rsidP="00092671">
      <w:pPr>
        <w:bidi/>
        <w:spacing w:after="120"/>
        <w:jc w:val="both"/>
        <w:rPr>
          <w:rFonts w:asciiTheme="majorBidi" w:eastAsia="Times New Roman" w:hAnsiTheme="majorBidi" w:cstheme="majorBidi"/>
          <w:sz w:val="23"/>
          <w:szCs w:val="23"/>
          <w:rtl/>
          <w:lang w:val="en-US" w:bidi="fa-IR"/>
        </w:rPr>
      </w:pPr>
    </w:p>
    <w:p w14:paraId="40CB5DAE" w14:textId="77777777" w:rsidR="002D7653" w:rsidRDefault="002D7653" w:rsidP="00092671">
      <w:pPr>
        <w:bidi/>
        <w:spacing w:after="120"/>
        <w:jc w:val="both"/>
        <w:rPr>
          <w:rFonts w:asciiTheme="majorBidi" w:eastAsia="Times New Roman" w:hAnsiTheme="majorBidi" w:cstheme="majorBidi"/>
          <w:sz w:val="23"/>
          <w:szCs w:val="23"/>
          <w:rtl/>
          <w:lang w:val="en-US" w:bidi="fa-IR"/>
        </w:rPr>
        <w:sectPr w:rsidR="002D7653" w:rsidSect="00C80D42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7" w:h="16839" w:code="9"/>
          <w:pgMar w:top="1440" w:right="1440" w:bottom="1440" w:left="1440" w:header="0" w:footer="720" w:gutter="0"/>
          <w:pgNumType w:start="1"/>
          <w:cols w:space="720"/>
          <w:docGrid w:linePitch="299"/>
        </w:sectPr>
      </w:pPr>
    </w:p>
    <w:p w14:paraId="7066E019" w14:textId="5F967B32" w:rsidR="00286EAD" w:rsidRPr="00450823" w:rsidRDefault="007808D1" w:rsidP="007808D1">
      <w:pPr>
        <w:bidi/>
        <w:jc w:val="both"/>
        <w:rPr>
          <w:rFonts w:asciiTheme="majorBidi" w:hAnsiTheme="majorBidi" w:cstheme="majorBidi"/>
          <w:b/>
          <w:bCs/>
          <w:sz w:val="23"/>
          <w:szCs w:val="23"/>
          <w:rtl/>
          <w:lang w:bidi="fa-IR"/>
        </w:rPr>
      </w:pP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lastRenderedPageBreak/>
        <w:tab/>
      </w: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tab/>
      </w: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tab/>
      </w: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tab/>
      </w: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tab/>
      </w:r>
      <w:r w:rsidRPr="00450823">
        <w:rPr>
          <w:rFonts w:asciiTheme="majorBidi" w:hAnsiTheme="majorBidi" w:cstheme="majorBidi"/>
          <w:b/>
          <w:bCs/>
          <w:sz w:val="23"/>
          <w:szCs w:val="23"/>
          <w:rtl/>
          <w:lang w:val="en-US" w:bidi="fa-IR"/>
        </w:rPr>
        <w:tab/>
      </w:r>
    </w:p>
    <w:p w14:paraId="060034F0" w14:textId="71011098" w:rsidR="007808D1" w:rsidRPr="007B2D38" w:rsidRDefault="007808D1" w:rsidP="00092671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عبداللهی احمد النعیم</w:t>
      </w:r>
      <w:r w:rsidRPr="007B2D38">
        <w:rPr>
          <w:rFonts w:ascii="XB Zar" w:eastAsia="Times New Roman" w:hAnsi="XB Zar" w:cs="XB Zar"/>
          <w:rtl/>
          <w:lang w:bidi="fa-IR"/>
        </w:rPr>
        <w:tab/>
      </w:r>
    </w:p>
    <w:p w14:paraId="50FB9435" w14:textId="77777777" w:rsidR="007808D1" w:rsidRPr="00777FC2" w:rsidRDefault="007808D1" w:rsidP="00953697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777FC2">
        <w:rPr>
          <w:rFonts w:ascii="XB Zar" w:eastAsia="Times New Roman" w:hAnsi="XB Zar" w:cs="XB Zar"/>
          <w:i/>
          <w:iCs/>
          <w:rtl/>
          <w:lang w:bidi="fa-IR"/>
        </w:rPr>
        <w:t>پروفسور  چارلز هوآرد کندلر در زمینۀ حقوق</w:t>
      </w:r>
    </w:p>
    <w:p w14:paraId="6B9D20CC" w14:textId="7AC936EC" w:rsidR="007808D1" w:rsidRPr="00777FC2" w:rsidRDefault="007808D1" w:rsidP="00953697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777FC2">
        <w:rPr>
          <w:rFonts w:ascii="XB Zar" w:eastAsia="Times New Roman" w:hAnsi="XB Zar" w:cs="XB Zar"/>
          <w:i/>
          <w:iCs/>
          <w:rtl/>
          <w:lang w:bidi="fa-IR"/>
        </w:rPr>
        <w:t>مدرسۀ حقوق دانشگاه ایموری</w:t>
      </w:r>
    </w:p>
    <w:p w14:paraId="24224423" w14:textId="77777777" w:rsidR="00777FC2" w:rsidRPr="001E09AF" w:rsidRDefault="00777FC2" w:rsidP="00777FC2">
      <w:pPr>
        <w:spacing w:line="252" w:lineRule="auto"/>
        <w:ind w:left="720" w:hanging="720"/>
        <w:rPr>
          <w:rFonts w:ascii="Times New Roman" w:hAnsi="Times New Roman" w:cs="Times New Roman"/>
          <w:sz w:val="23"/>
          <w:szCs w:val="23"/>
          <w:lang w:val="en-US"/>
        </w:rPr>
      </w:pPr>
      <w:r w:rsidRPr="001E09AF">
        <w:rPr>
          <w:rFonts w:ascii="Times New Roman" w:hAnsi="Times New Roman" w:cs="Times New Roman"/>
          <w:sz w:val="23"/>
          <w:szCs w:val="23"/>
          <w:lang w:val="en-US"/>
        </w:rPr>
        <w:t>Abdullahi Ahmed An-Na‘im</w:t>
      </w:r>
    </w:p>
    <w:p w14:paraId="519CC68F" w14:textId="77777777" w:rsidR="00777FC2" w:rsidRPr="001E09AF" w:rsidRDefault="00777FC2" w:rsidP="00777FC2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1E09AF">
        <w:rPr>
          <w:rFonts w:ascii="Times New Roman" w:hAnsi="Times New Roman" w:cs="Times New Roman"/>
          <w:i/>
          <w:lang w:val="en-US"/>
        </w:rPr>
        <w:t>Charles Howard Candler</w:t>
      </w:r>
    </w:p>
    <w:p w14:paraId="067A3F9C" w14:textId="77777777" w:rsidR="00777FC2" w:rsidRPr="001E09AF" w:rsidRDefault="00777FC2" w:rsidP="00777FC2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1E09AF">
        <w:rPr>
          <w:rFonts w:ascii="Times New Roman" w:hAnsi="Times New Roman" w:cs="Times New Roman"/>
          <w:i/>
          <w:lang w:val="en-US"/>
        </w:rPr>
        <w:t>Professor of Law</w:t>
      </w:r>
    </w:p>
    <w:p w14:paraId="1AE6E71E" w14:textId="77777777" w:rsidR="00777FC2" w:rsidRPr="001E09AF" w:rsidRDefault="00777FC2" w:rsidP="00777FC2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1E09AF">
        <w:rPr>
          <w:rFonts w:ascii="Times New Roman" w:hAnsi="Times New Roman" w:cs="Times New Roman"/>
          <w:i/>
          <w:lang w:val="en-US"/>
        </w:rPr>
        <w:t>Emory University School of Law</w:t>
      </w:r>
    </w:p>
    <w:p w14:paraId="11587FCB" w14:textId="77777777" w:rsidR="00777FC2" w:rsidRPr="00777FC2" w:rsidRDefault="00777FC2" w:rsidP="00C80D42">
      <w:pPr>
        <w:rPr>
          <w:rFonts w:asciiTheme="majorBidi" w:hAnsiTheme="majorBidi" w:cstheme="majorBidi"/>
          <w:sz w:val="32"/>
          <w:szCs w:val="32"/>
          <w:rtl/>
          <w:lang w:bidi="fa-IR"/>
        </w:rPr>
      </w:pPr>
    </w:p>
    <w:p w14:paraId="34C6918C" w14:textId="6CEE69AA" w:rsidR="00A63B97" w:rsidRPr="00777FC2" w:rsidRDefault="00C80D42" w:rsidP="00C80D42">
      <w:pPr>
        <w:rPr>
          <w:rFonts w:asciiTheme="majorBidi" w:hAnsiTheme="majorBidi" w:cstheme="majorBidi"/>
          <w:i/>
          <w:iCs/>
          <w:sz w:val="18"/>
          <w:szCs w:val="18"/>
          <w:lang w:bidi="fa-IR"/>
        </w:rPr>
      </w:pPr>
      <w:r w:rsidRPr="00777FC2">
        <w:rPr>
          <w:rFonts w:asciiTheme="majorBidi" w:hAnsiTheme="majorBidi" w:cstheme="majorBidi"/>
          <w:i/>
          <w:iCs/>
          <w:sz w:val="18"/>
          <w:szCs w:val="18"/>
          <w:lang w:bidi="fa-IR"/>
        </w:rPr>
        <w:t>(</w:t>
      </w:r>
      <w:r w:rsidR="00777FC2" w:rsidRPr="00777FC2">
        <w:rPr>
          <w:rFonts w:asciiTheme="majorBidi" w:hAnsiTheme="majorBidi" w:cstheme="majorBidi"/>
          <w:i/>
          <w:iCs/>
          <w:sz w:val="18"/>
          <w:szCs w:val="18"/>
          <w:rtl/>
          <w:lang w:bidi="fa-IR"/>
        </w:rPr>
        <w:t>ادام</w:t>
      </w:r>
      <w:r w:rsidR="00777FC2">
        <w:rPr>
          <w:rFonts w:asciiTheme="majorBidi" w:hAnsiTheme="majorBidi" w:cstheme="majorBidi"/>
          <w:i/>
          <w:iCs/>
          <w:sz w:val="18"/>
          <w:szCs w:val="18"/>
          <w:rtl/>
          <w:lang w:bidi="fa-IR"/>
        </w:rPr>
        <w:t>ۀ اسامی در صفحۀ بعد...</w:t>
      </w:r>
      <w:r w:rsidRPr="00777FC2">
        <w:rPr>
          <w:rFonts w:asciiTheme="majorBidi" w:hAnsiTheme="majorBidi" w:cstheme="majorBidi"/>
          <w:i/>
          <w:iCs/>
          <w:sz w:val="18"/>
          <w:szCs w:val="18"/>
          <w:lang w:bidi="fa-IR"/>
        </w:rPr>
        <w:t>)</w:t>
      </w:r>
    </w:p>
    <w:p w14:paraId="7B740B18" w14:textId="0B2B4AEB" w:rsidR="005A24EC" w:rsidRDefault="005A24EC" w:rsidP="007E240C">
      <w:pPr>
        <w:jc w:val="right"/>
        <w:rPr>
          <w:rFonts w:asciiTheme="majorBidi" w:hAnsiTheme="majorBidi" w:cstheme="majorBidi"/>
          <w:sz w:val="23"/>
          <w:szCs w:val="23"/>
          <w:rtl/>
          <w:lang w:bidi="fa-IR"/>
        </w:rPr>
      </w:pPr>
    </w:p>
    <w:p w14:paraId="16E5C761" w14:textId="77777777" w:rsidR="00777FC2" w:rsidRDefault="00777FC2" w:rsidP="007E240C">
      <w:pPr>
        <w:jc w:val="right"/>
        <w:rPr>
          <w:rFonts w:asciiTheme="majorBidi" w:hAnsiTheme="majorBidi" w:cstheme="majorBidi"/>
          <w:sz w:val="23"/>
          <w:szCs w:val="23"/>
          <w:lang w:bidi="fa-IR"/>
        </w:rPr>
      </w:pPr>
    </w:p>
    <w:p w14:paraId="16EF298E" w14:textId="77777777" w:rsidR="000D3256" w:rsidRPr="007B2D38" w:rsidRDefault="000D3256" w:rsidP="000D3256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مهرسا برادران</w:t>
      </w:r>
    </w:p>
    <w:p w14:paraId="7019E288" w14:textId="77777777" w:rsidR="000D3256" w:rsidRPr="0007455A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07455A">
        <w:rPr>
          <w:rFonts w:ascii="XB Zar" w:eastAsia="Times New Roman" w:hAnsi="XB Zar" w:cs="XB Zar"/>
          <w:i/>
          <w:iCs/>
          <w:rtl/>
          <w:lang w:bidi="fa-IR"/>
        </w:rPr>
        <w:t>معاون رئیس برنامه‌های استراتژیک و</w:t>
      </w:r>
    </w:p>
    <w:p w14:paraId="2C147EB8" w14:textId="77777777" w:rsidR="000D3256" w:rsidRPr="0007455A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07455A">
        <w:rPr>
          <w:rFonts w:ascii="XB Zar" w:eastAsia="Times New Roman" w:hAnsi="XB Zar" w:cs="XB Zar"/>
          <w:i/>
          <w:iCs/>
          <w:rtl/>
          <w:lang w:bidi="fa-IR"/>
        </w:rPr>
        <w:t>دانشیار  جی. آلتون هوش در زمینۀ حقوق</w:t>
      </w:r>
    </w:p>
    <w:p w14:paraId="294E2BF1" w14:textId="77777777" w:rsidR="000D3256" w:rsidRPr="0007455A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07455A">
        <w:rPr>
          <w:rFonts w:ascii="XB Zar" w:eastAsia="Times New Roman" w:hAnsi="XB Zar" w:cs="XB Zar"/>
          <w:i/>
          <w:iCs/>
          <w:rtl/>
          <w:lang w:bidi="fa-IR"/>
        </w:rPr>
        <w:t>مدرسۀ حقوق، دانشگاه جورجیا</w:t>
      </w:r>
    </w:p>
    <w:p w14:paraId="6D5D2626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Mehrsa Baradaran</w:t>
      </w:r>
    </w:p>
    <w:p w14:paraId="298D70B9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Associate Dean for Strategic Initiatives and</w:t>
      </w:r>
    </w:p>
    <w:p w14:paraId="322A38DB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J. Alton Hosch Associate Professor of Law</w:t>
      </w:r>
    </w:p>
    <w:p w14:paraId="18D4069F" w14:textId="6E4251DB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Georgia School of Law</w:t>
      </w:r>
    </w:p>
    <w:p w14:paraId="723A9473" w14:textId="77777777" w:rsidR="000D3256" w:rsidRPr="007B2D38" w:rsidRDefault="000D3256" w:rsidP="000D3256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lastRenderedPageBreak/>
        <w:t>اوپندرا باکسی</w:t>
      </w:r>
    </w:p>
    <w:p w14:paraId="4C5DFD35" w14:textId="77777777" w:rsidR="000D3256" w:rsidRPr="00A450C0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بازنشسته حقوق توسعه</w:t>
      </w:r>
    </w:p>
    <w:p w14:paraId="4CC7B6A4" w14:textId="77777777" w:rsidR="000D3256" w:rsidRPr="00A450C0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وارویک</w:t>
      </w:r>
    </w:p>
    <w:p w14:paraId="17DC7550" w14:textId="6453EAF9" w:rsidR="000B729C" w:rsidRPr="000D3256" w:rsidRDefault="000B729C" w:rsidP="000D3256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Upendra Baxi</w:t>
      </w:r>
      <w:r w:rsidR="000D3256">
        <w:rPr>
          <w:rFonts w:asciiTheme="majorBidi" w:hAnsiTheme="majorBidi" w:cstheme="majorBidi"/>
          <w:sz w:val="23"/>
          <w:szCs w:val="23"/>
          <w:lang w:val="en-US" w:bidi="fa-IR"/>
        </w:rPr>
        <w:t xml:space="preserve"> </w:t>
      </w:r>
    </w:p>
    <w:p w14:paraId="7F8D4BD6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Emeritus Professor of Law in Development</w:t>
      </w:r>
    </w:p>
    <w:p w14:paraId="6AA33F69" w14:textId="6DF56DD3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Warwick</w:t>
      </w:r>
    </w:p>
    <w:p w14:paraId="7B831DC7" w14:textId="77777777" w:rsidR="005A24EC" w:rsidRPr="000B729C" w:rsidRDefault="005A24EC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6ABC9890" w14:textId="108A3138" w:rsidR="000D3256" w:rsidRPr="007B2D38" w:rsidRDefault="000D3256" w:rsidP="00450823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 xml:space="preserve">کرستی بریملو </w:t>
      </w:r>
    </w:p>
    <w:p w14:paraId="6035AC85" w14:textId="77777777" w:rsidR="000D3256" w:rsidRPr="00A450C0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وکیل حقوق بشر بین‌الملل</w:t>
      </w:r>
    </w:p>
    <w:p w14:paraId="06284CDA" w14:textId="77777777" w:rsidR="000D3256" w:rsidRPr="00A450C0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موسسۀ دوتی استریت چمبرز</w:t>
      </w:r>
    </w:p>
    <w:p w14:paraId="5318F533" w14:textId="77777777" w:rsidR="000D3256" w:rsidRPr="00A450C0" w:rsidRDefault="000D3256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رئیس کمیتۀ حقوق بشر کانون وکلای انگلستان و ولز</w:t>
      </w:r>
    </w:p>
    <w:p w14:paraId="7C95FAC4" w14:textId="13BB000C" w:rsidR="000B729C" w:rsidRPr="000B729C" w:rsidRDefault="000B729C" w:rsidP="005A24EC">
      <w:pPr>
        <w:bidi/>
        <w:jc w:val="right"/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 xml:space="preserve">Kirsty Brimelow QC </w:t>
      </w:r>
    </w:p>
    <w:p w14:paraId="20C2363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International Human Rights Lawyer</w:t>
      </w:r>
    </w:p>
    <w:p w14:paraId="55A62C40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Doughty Street Chambers</w:t>
      </w:r>
    </w:p>
    <w:p w14:paraId="62FC7867" w14:textId="07FD75B9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Chair of Bar Human Rights Committee of England and Wales</w:t>
      </w:r>
    </w:p>
    <w:p w14:paraId="2199F7E0" w14:textId="77777777" w:rsidR="005A24EC" w:rsidRPr="000B729C" w:rsidRDefault="005A24EC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2D53395E" w14:textId="22EDCB72" w:rsidR="009F5141" w:rsidRPr="007B2D38" w:rsidRDefault="003F091E" w:rsidP="009F5141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خالد ابو</w:t>
      </w:r>
      <w:r w:rsidR="009F5141" w:rsidRPr="007B2D38">
        <w:rPr>
          <w:rFonts w:ascii="XB Zar" w:eastAsia="Times New Roman" w:hAnsi="XB Zar" w:cs="XB Zar"/>
          <w:rtl/>
          <w:lang w:bidi="fa-IR"/>
        </w:rPr>
        <w:t>الفضل</w:t>
      </w:r>
    </w:p>
    <w:p w14:paraId="6CCC9C4C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عمر و ازمرالدا الفی در زمینۀ حقوق</w:t>
      </w:r>
    </w:p>
    <w:p w14:paraId="0094F597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معاون مدیر برنامۀ مطالعات اسلامی</w:t>
      </w:r>
    </w:p>
    <w:p w14:paraId="6D9E5D92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کالیفرنیا، مدرسۀ حقوق لس آنجلس</w:t>
      </w:r>
    </w:p>
    <w:p w14:paraId="6A4DA3AA" w14:textId="77777777" w:rsidR="000B729C" w:rsidRPr="00D04B0D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Khaled Abou El Fadl</w:t>
      </w:r>
    </w:p>
    <w:p w14:paraId="3F8CA832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 xml:space="preserve">Omar and Azmeralda Alfi Professor of Law </w:t>
      </w:r>
    </w:p>
    <w:p w14:paraId="121D4E2C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 xml:space="preserve">Deputy Chair of Islamic Studies Program </w:t>
      </w:r>
    </w:p>
    <w:p w14:paraId="32239F68" w14:textId="64F75AAF" w:rsidR="002D7653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California, Los Angeles School of Law</w:t>
      </w:r>
    </w:p>
    <w:p w14:paraId="7235ECD2" w14:textId="77777777" w:rsidR="005A24EC" w:rsidRPr="000B729C" w:rsidRDefault="005A24EC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2A93525F" w14:textId="229F3D31" w:rsidR="009F5141" w:rsidRPr="007B2D38" w:rsidRDefault="009F5141" w:rsidP="00D9410C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 xml:space="preserve">لرد آنتونی گیفور </w:t>
      </w:r>
    </w:p>
    <w:p w14:paraId="70CBDBC7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موسسۀ دوتی استریت چمبرز</w:t>
      </w:r>
    </w:p>
    <w:p w14:paraId="57BB5641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همکار ارشد</w:t>
      </w:r>
    </w:p>
    <w:p w14:paraId="48E8EA48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گیفور تامپسون و برایت</w:t>
      </w:r>
    </w:p>
    <w:p w14:paraId="2B07DCB2" w14:textId="1353CAFA" w:rsidR="000B729C" w:rsidRPr="000B729C" w:rsidRDefault="000B729C" w:rsidP="005A24EC">
      <w:pPr>
        <w:bidi/>
        <w:jc w:val="right"/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Lord Anthony Gifford QC</w:t>
      </w:r>
    </w:p>
    <w:p w14:paraId="67AA5E32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Doughty Street Chambers</w:t>
      </w:r>
    </w:p>
    <w:p w14:paraId="0DEC9396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Senior Partner</w:t>
      </w:r>
    </w:p>
    <w:p w14:paraId="43D526C3" w14:textId="77777777" w:rsidR="00E63056" w:rsidRDefault="000B729C" w:rsidP="00E63056">
      <w:pPr>
        <w:spacing w:line="252" w:lineRule="auto"/>
        <w:ind w:left="142"/>
        <w:rPr>
          <w:rFonts w:ascii="Times New Roman" w:hAnsi="Times New Roman" w:cs="Times New Roman"/>
          <w:i/>
          <w:rtl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Gifford Thompson &amp; Bright</w:t>
      </w:r>
    </w:p>
    <w:p w14:paraId="0FF226A4" w14:textId="3BA4FEF1" w:rsidR="009F5141" w:rsidRPr="007B2D38" w:rsidRDefault="00A63B97" w:rsidP="00E63056">
      <w:pPr>
        <w:spacing w:line="252" w:lineRule="auto"/>
        <w:ind w:left="142"/>
        <w:jc w:val="right"/>
        <w:rPr>
          <w:rFonts w:ascii="XB Zar" w:eastAsia="Times New Roman" w:hAnsi="XB Zar" w:cs="XB Zar"/>
          <w:rtl/>
          <w:lang w:bidi="fa-IR"/>
        </w:rPr>
      </w:pPr>
      <w:r>
        <w:rPr>
          <w:rFonts w:asciiTheme="majorBidi" w:hAnsiTheme="majorBidi" w:cstheme="majorBidi"/>
          <w:sz w:val="23"/>
          <w:szCs w:val="23"/>
          <w:lang w:bidi="fa-IR"/>
        </w:rPr>
        <w:br w:type="column"/>
      </w:r>
      <w:r w:rsidR="009F5141" w:rsidRPr="007B2D38">
        <w:rPr>
          <w:rFonts w:ascii="XB Zar" w:eastAsia="Times New Roman" w:hAnsi="XB Zar" w:cs="XB Zar"/>
          <w:rtl/>
          <w:lang w:bidi="fa-IR"/>
        </w:rPr>
        <w:lastRenderedPageBreak/>
        <w:t>ریچارد گولدستون</w:t>
      </w:r>
    </w:p>
    <w:p w14:paraId="57C12E3B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دادرس بازنشستۀ دادگاه قانون اساسی آفریقای جنوبی</w:t>
      </w:r>
    </w:p>
    <w:p w14:paraId="2917604E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نخستین دادستان ارشد سازمان ملل متحد در دادگاه بین المللی کیفری یوگسلاوی سابق و روآندا</w:t>
      </w:r>
    </w:p>
    <w:p w14:paraId="72ABDEC8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Richard Goldstone</w:t>
      </w:r>
    </w:p>
    <w:p w14:paraId="468E9D0F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Retired Justice of the Constitutional Court of South Africa</w:t>
      </w:r>
    </w:p>
    <w:p w14:paraId="682C32C5" w14:textId="2CC91FF2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 xml:space="preserve">First UN Chief Prosecutor of the International Criminal Tribunals for the former Yugoslavia and Rwanda </w:t>
      </w:r>
    </w:p>
    <w:p w14:paraId="3ADB53DE" w14:textId="77777777" w:rsidR="00A63B97" w:rsidRPr="000B729C" w:rsidRDefault="00A63B97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7EA45D52" w14:textId="77777777" w:rsidR="009F5141" w:rsidRPr="007B2D38" w:rsidRDefault="009F5141" w:rsidP="009F5141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کلودیا گروسمن</w:t>
      </w:r>
    </w:p>
    <w:p w14:paraId="029D03B6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و مدیر بازنشسته حقوق</w:t>
      </w:r>
    </w:p>
    <w:p w14:paraId="5CA40667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محقق ریموند ال. جرالدسون در زمینۀ حقوق بین‌الملل و بشردوستانه</w:t>
      </w:r>
    </w:p>
    <w:p w14:paraId="1B967A7C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کالج حقوق ، دانشگاه آمریکن در واشنگتن</w:t>
      </w:r>
    </w:p>
    <w:p w14:paraId="6A66A3A7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Claudio Grossman</w:t>
      </w:r>
    </w:p>
    <w:p w14:paraId="7EA13F49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Law, Dean Emeritus, and</w:t>
      </w:r>
    </w:p>
    <w:p w14:paraId="0B05C9C3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Raymond I. Geraldson Scholar for International and Humanitarian Law</w:t>
      </w:r>
    </w:p>
    <w:p w14:paraId="7819E313" w14:textId="14FB4FDA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American University Washington College of Law</w:t>
      </w:r>
    </w:p>
    <w:p w14:paraId="08331067" w14:textId="77777777" w:rsidR="00D90DEB" w:rsidRPr="000B729C" w:rsidRDefault="00D90DEB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7B3D862B" w14:textId="77777777" w:rsidR="009F5141" w:rsidRPr="007B2D38" w:rsidRDefault="009F5141" w:rsidP="009F5141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کریستف هینس</w:t>
      </w:r>
    </w:p>
    <w:p w14:paraId="02511A6F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 بشر</w:t>
      </w:r>
    </w:p>
    <w:p w14:paraId="7C6FBCB5" w14:textId="77777777" w:rsidR="009F5141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مدیر موسسۀ حقوق تطبیقی و بین المللی در آفریقا</w:t>
      </w:r>
    </w:p>
    <w:p w14:paraId="11883B40" w14:textId="6258A4F0" w:rsidR="000B729C" w:rsidRPr="00A450C0" w:rsidRDefault="009F5141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پریتوریا</w:t>
      </w:r>
    </w:p>
    <w:p w14:paraId="3255B3A8" w14:textId="77777777" w:rsidR="000B729C" w:rsidRPr="009F5141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Christof Heyns</w:t>
      </w:r>
    </w:p>
    <w:p w14:paraId="1CDA10B8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Human Rights Law</w:t>
      </w:r>
    </w:p>
    <w:p w14:paraId="74C030C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Director of the Institute for International and Comparative Law in Africa</w:t>
      </w:r>
    </w:p>
    <w:p w14:paraId="0C1BCBD0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Pretoria</w:t>
      </w:r>
    </w:p>
    <w:p w14:paraId="2166A0BD" w14:textId="59A72915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335884CC" w14:textId="77777777" w:rsidR="001A7257" w:rsidRPr="007B2D38" w:rsidRDefault="001A7257" w:rsidP="001A7257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کورا هواکستر</w:t>
      </w:r>
    </w:p>
    <w:p w14:paraId="65EB4E7D" w14:textId="77777777" w:rsidR="001A7257" w:rsidRPr="00A450C0" w:rsidRDefault="001A7257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</w:t>
      </w:r>
    </w:p>
    <w:p w14:paraId="0F2EFD16" w14:textId="77777777" w:rsidR="001A7257" w:rsidRPr="00A450C0" w:rsidRDefault="001A7257" w:rsidP="00A450C0">
      <w:pPr>
        <w:bidi/>
        <w:ind w:left="193"/>
        <w:jc w:val="both"/>
        <w:rPr>
          <w:rFonts w:ascii="XB Zar" w:eastAsia="Times New Roman" w:hAnsi="XB Zar" w:cs="XB Zar"/>
          <w:i/>
          <w:iCs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مدرسۀ حقوق دانشگاه ویتواترسراند</w:t>
      </w:r>
    </w:p>
    <w:p w14:paraId="6F70E8C9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Cora Hoexter</w:t>
      </w:r>
    </w:p>
    <w:p w14:paraId="599F692B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</w:t>
      </w:r>
    </w:p>
    <w:p w14:paraId="53928417" w14:textId="4DADA083" w:rsidR="00D90DEB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the Witwatersrand School of Law</w:t>
      </w:r>
    </w:p>
    <w:p w14:paraId="18F3A2D9" w14:textId="77777777" w:rsidR="00D90DEB" w:rsidRDefault="00D90DEB">
      <w:pPr>
        <w:rPr>
          <w:rFonts w:asciiTheme="majorBidi" w:hAnsiTheme="majorBidi" w:cstheme="majorBidi"/>
          <w:sz w:val="23"/>
          <w:szCs w:val="23"/>
          <w:lang w:bidi="fa-IR"/>
        </w:rPr>
      </w:pPr>
      <w:r>
        <w:rPr>
          <w:rFonts w:asciiTheme="majorBidi" w:hAnsiTheme="majorBidi" w:cstheme="majorBidi"/>
          <w:sz w:val="23"/>
          <w:szCs w:val="23"/>
          <w:lang w:bidi="fa-IR"/>
        </w:rPr>
        <w:br w:type="page"/>
      </w:r>
    </w:p>
    <w:p w14:paraId="0C2C437A" w14:textId="0A08861E" w:rsidR="003F091E" w:rsidRPr="007B2D38" w:rsidRDefault="003F091E" w:rsidP="00644795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lastRenderedPageBreak/>
        <w:t xml:space="preserve">بارونس هلنا آن کندی </w:t>
      </w:r>
    </w:p>
    <w:p w14:paraId="19254B9B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بارونس کندی شاو</w:t>
      </w:r>
    </w:p>
    <w:p w14:paraId="46D23A32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دادرس بخش بریتانیا در کمیسیون بین‌المللی قضات</w:t>
      </w:r>
    </w:p>
    <w:p w14:paraId="0A0F758C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مدیر کالج منسفلید در آکسفورد</w:t>
      </w:r>
    </w:p>
    <w:p w14:paraId="7941B307" w14:textId="6F578193" w:rsidR="000B729C" w:rsidRPr="000B729C" w:rsidRDefault="000B729C" w:rsidP="00D90DEB">
      <w:pPr>
        <w:bidi/>
        <w:jc w:val="right"/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Baroness Helena Ann Kennedy QC</w:t>
      </w:r>
    </w:p>
    <w:p w14:paraId="687E03B5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Baroness Kennedy of The Shaws</w:t>
      </w:r>
    </w:p>
    <w:p w14:paraId="456133CF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Justice of the British arm of the International Commission of Jurists</w:t>
      </w:r>
    </w:p>
    <w:p w14:paraId="3D0D6C1C" w14:textId="0B12E548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Principal of Mansfield College Oxford</w:t>
      </w:r>
    </w:p>
    <w:p w14:paraId="6EF2BED0" w14:textId="77777777" w:rsidR="00D90DEB" w:rsidRPr="000B729C" w:rsidRDefault="00D90DEB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1F3A87C0" w14:textId="040DE639" w:rsidR="003F091E" w:rsidRPr="007B2D38" w:rsidRDefault="003F091E" w:rsidP="00644795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 xml:space="preserve">کریم آ. آ. خان </w:t>
      </w:r>
    </w:p>
    <w:p w14:paraId="2376861A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وکیل حقوق بشر بین‌الملل</w:t>
      </w:r>
    </w:p>
    <w:p w14:paraId="15035383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موسسۀ تمبل گاردنز چمبرز</w:t>
      </w:r>
    </w:p>
    <w:p w14:paraId="3BA787AE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مشاور حقوقی سابق دفتر دادستانی دادگاه‌های کیفری بین‌المللی سازمان ملل متحد برای یوگسلاوی سابق و روآندا</w:t>
      </w:r>
    </w:p>
    <w:p w14:paraId="1C8B6A39" w14:textId="77777777" w:rsidR="000B729C" w:rsidRPr="003F091E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Karim A. A. Khan QC</w:t>
      </w:r>
    </w:p>
    <w:p w14:paraId="2B76C7C1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International Human Rights Lawyer</w:t>
      </w:r>
    </w:p>
    <w:p w14:paraId="06D9EFB0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Temple Garden Chambers</w:t>
      </w:r>
    </w:p>
    <w:p w14:paraId="71CCEBBB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Former Legal Advisor in the Office of the Prosecutor in the United Nations International Criminal Tribunals for the former Yugoslavia and Rwanda</w:t>
      </w:r>
    </w:p>
    <w:p w14:paraId="5D7C58FF" w14:textId="21DB76D2" w:rsidR="000B729C" w:rsidRPr="009A7C9B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</w:p>
    <w:p w14:paraId="69861192" w14:textId="77777777" w:rsidR="003F091E" w:rsidRPr="007B2D38" w:rsidRDefault="003F091E" w:rsidP="003F091E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پیت میرینگ</w:t>
      </w:r>
    </w:p>
    <w:p w14:paraId="575CF4EA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بازنشستۀ الهیات</w:t>
      </w:r>
    </w:p>
    <w:p w14:paraId="242C9DE9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پریتوریا</w:t>
      </w:r>
    </w:p>
    <w:p w14:paraId="5EB2B282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عضو سابق کمیسیون حقیقت و آشتی آفریقای جنوبی</w:t>
      </w:r>
    </w:p>
    <w:p w14:paraId="6EBBA9EF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Piet Meiring</w:t>
      </w:r>
    </w:p>
    <w:p w14:paraId="3073365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Emeritus Professor of Theology</w:t>
      </w:r>
    </w:p>
    <w:p w14:paraId="4EF7FBC6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Pretoria</w:t>
      </w:r>
    </w:p>
    <w:p w14:paraId="311ED111" w14:textId="77777777" w:rsidR="00FA7790" w:rsidRDefault="000B729C" w:rsidP="00A66D82">
      <w:pPr>
        <w:spacing w:line="252" w:lineRule="auto"/>
        <w:ind w:left="142"/>
        <w:rPr>
          <w:rFonts w:ascii="XB Zar" w:eastAsia="Times New Roman" w:hAnsi="XB Zar" w:cs="XB Zar"/>
          <w:rtl/>
          <w:lang w:bidi="fa-IR"/>
        </w:rPr>
      </w:pPr>
      <w:r w:rsidRPr="00776605">
        <w:rPr>
          <w:rFonts w:ascii="Times New Roman" w:hAnsi="Times New Roman" w:cs="Times New Roman"/>
          <w:i/>
          <w:lang w:val="en-US"/>
        </w:rPr>
        <w:t>Former member of the South African Truth and Reconciliation Commission</w:t>
      </w:r>
      <w:r w:rsidR="00FA7790">
        <w:rPr>
          <w:rFonts w:ascii="Times New Roman" w:hAnsi="Times New Roman" w:cs="Times New Roman"/>
          <w:i/>
          <w:rtl/>
          <w:lang w:val="en-US"/>
        </w:rPr>
        <w:br/>
      </w:r>
    </w:p>
    <w:p w14:paraId="57F92042" w14:textId="1924BACC" w:rsidR="003F091E" w:rsidRPr="007B2D38" w:rsidRDefault="003F091E" w:rsidP="00FA7790">
      <w:pPr>
        <w:spacing w:line="252" w:lineRule="auto"/>
        <w:ind w:left="142"/>
        <w:jc w:val="right"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خوآن ای. مندز</w:t>
      </w:r>
    </w:p>
    <w:p w14:paraId="0B577832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مهمان حقوق بشر</w:t>
      </w:r>
    </w:p>
    <w:p w14:paraId="35AABF13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کالج حقوق واشنگتن</w:t>
      </w:r>
    </w:p>
    <w:p w14:paraId="72711C7B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گزارشگر ویژۀ سابق سازمان ملل متحد در زمینۀ شکنجه</w:t>
      </w:r>
    </w:p>
    <w:p w14:paraId="7BAE007A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Juan E. Mendez</w:t>
      </w:r>
    </w:p>
    <w:p w14:paraId="5D554274" w14:textId="1A379907" w:rsidR="000B729C" w:rsidRPr="00776605" w:rsidRDefault="00D90DEB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</w:t>
      </w:r>
      <w:r w:rsidR="000B729C" w:rsidRPr="00776605">
        <w:rPr>
          <w:rFonts w:ascii="Times New Roman" w:hAnsi="Times New Roman" w:cs="Times New Roman"/>
          <w:i/>
          <w:lang w:val="en-US"/>
        </w:rPr>
        <w:t>rofessor of Human Rights Law in Residence</w:t>
      </w:r>
    </w:p>
    <w:p w14:paraId="2AE338D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Washington College of Law</w:t>
      </w:r>
    </w:p>
    <w:p w14:paraId="6A07EAF0" w14:textId="61F66E1E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 xml:space="preserve">Former UN Special Rapporteur on Torture </w:t>
      </w:r>
    </w:p>
    <w:p w14:paraId="6D722E29" w14:textId="455E63DE" w:rsidR="003F091E" w:rsidRPr="007B2D38" w:rsidRDefault="003F091E" w:rsidP="002D4EDD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lastRenderedPageBreak/>
        <w:t xml:space="preserve">سر جئوفری نایس </w:t>
      </w:r>
    </w:p>
    <w:p w14:paraId="5061D69A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</w:t>
      </w:r>
    </w:p>
    <w:p w14:paraId="5472A796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کاج گرشام</w:t>
      </w:r>
    </w:p>
    <w:p w14:paraId="4D9416EF" w14:textId="77777777" w:rsidR="003F091E" w:rsidRPr="00A450C0" w:rsidRDefault="003F091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دادستان سابق سازمان ملل متحد در دادگاه بین‌المللی کیفری یوگسلاوی سابق</w:t>
      </w:r>
    </w:p>
    <w:p w14:paraId="4F4B55A3" w14:textId="77777777" w:rsidR="000B729C" w:rsidRPr="00D80923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Sir Geoffrey Nice QC</w:t>
      </w:r>
    </w:p>
    <w:p w14:paraId="182130E6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</w:t>
      </w:r>
    </w:p>
    <w:p w14:paraId="4C5DA37F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Gresham College</w:t>
      </w:r>
    </w:p>
    <w:p w14:paraId="3F5624F7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Former UN Prosecutor at the International Criminal Tribunal for the former Yugoslavia</w:t>
      </w:r>
    </w:p>
    <w:p w14:paraId="66D4EBCC" w14:textId="7000985D" w:rsidR="000B729C" w:rsidRPr="007B2D38" w:rsidRDefault="000B729C" w:rsidP="000B729C">
      <w:pPr>
        <w:rPr>
          <w:rFonts w:ascii="XB Zar" w:eastAsia="Times New Roman" w:hAnsi="XB Zar" w:cs="XB Zar"/>
          <w:lang w:bidi="fa-IR"/>
        </w:rPr>
      </w:pPr>
    </w:p>
    <w:p w14:paraId="0221107A" w14:textId="77777777" w:rsidR="0032186C" w:rsidRPr="007B2D38" w:rsidRDefault="0032186C" w:rsidP="0032186C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مایکل جی. پری</w:t>
      </w:r>
    </w:p>
    <w:p w14:paraId="4981D769" w14:textId="77777777" w:rsidR="0032186C" w:rsidRPr="00A450C0" w:rsidRDefault="0032186C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روبرت دابلیو. ودروف در زمینۀ حقوق</w:t>
      </w:r>
    </w:p>
    <w:p w14:paraId="1531AEBE" w14:textId="77777777" w:rsidR="0032186C" w:rsidRPr="00A450C0" w:rsidRDefault="0032186C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مدرسۀ حقوق، دانشگاه ایموری</w:t>
      </w:r>
    </w:p>
    <w:p w14:paraId="341F28ED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Michael J. Perry</w:t>
      </w:r>
    </w:p>
    <w:p w14:paraId="2A71E3D7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Robert W. Woodruff Professor of Law</w:t>
      </w:r>
    </w:p>
    <w:p w14:paraId="6E3E7D7A" w14:textId="72E1902B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Emory University School of Law</w:t>
      </w:r>
    </w:p>
    <w:p w14:paraId="5264C0A0" w14:textId="77777777" w:rsidR="00D90DEB" w:rsidRPr="000B729C" w:rsidRDefault="00D90DEB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6425245D" w14:textId="77777777" w:rsidR="0032186C" w:rsidRPr="007B2D38" w:rsidRDefault="0032186C" w:rsidP="0032186C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نیلز پترسون</w:t>
      </w:r>
    </w:p>
    <w:p w14:paraId="7FF0FD64" w14:textId="77777777" w:rsidR="0032186C" w:rsidRPr="00A450C0" w:rsidRDefault="0032186C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 عمومی و حقوق بین‌ الملل و اروپا</w:t>
      </w:r>
    </w:p>
    <w:p w14:paraId="5B35DDF6" w14:textId="77777777" w:rsidR="0032186C" w:rsidRPr="00A450C0" w:rsidRDefault="0032186C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مونستر</w:t>
      </w:r>
    </w:p>
    <w:p w14:paraId="173FE940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Niels Petersen</w:t>
      </w:r>
    </w:p>
    <w:p w14:paraId="09E40C9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Public Law, International and European Law</w:t>
      </w:r>
    </w:p>
    <w:p w14:paraId="5EDABB9F" w14:textId="77777777" w:rsidR="00A66D82" w:rsidRDefault="000B729C" w:rsidP="00A66D82">
      <w:pPr>
        <w:spacing w:line="252" w:lineRule="auto"/>
        <w:ind w:left="142"/>
        <w:rPr>
          <w:rFonts w:ascii="Times New Roman" w:hAnsi="Times New Roman" w:cs="Times New Roman"/>
          <w:i/>
          <w:rtl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University of Münster</w:t>
      </w:r>
    </w:p>
    <w:p w14:paraId="64F625D9" w14:textId="77777777" w:rsidR="00A66D82" w:rsidRDefault="00A66D82" w:rsidP="00A66D82">
      <w:pPr>
        <w:spacing w:line="252" w:lineRule="auto"/>
        <w:ind w:left="142"/>
        <w:jc w:val="right"/>
        <w:rPr>
          <w:rFonts w:ascii="XB Zar" w:eastAsia="Times New Roman" w:hAnsi="XB Zar" w:cs="XB Zar"/>
          <w:rtl/>
          <w:lang w:bidi="fa-IR"/>
        </w:rPr>
      </w:pPr>
    </w:p>
    <w:p w14:paraId="0EC6A23A" w14:textId="085CA36C" w:rsidR="00FF469D" w:rsidRPr="009A7C9B" w:rsidRDefault="00FF469D" w:rsidP="00A66D82">
      <w:pPr>
        <w:spacing w:line="252" w:lineRule="auto"/>
        <w:ind w:left="142"/>
        <w:jc w:val="right"/>
        <w:rPr>
          <w:rFonts w:ascii="XB Zar" w:eastAsia="Times New Roman" w:hAnsi="XB Zar" w:cs="XB Zar"/>
          <w:rtl/>
          <w:lang w:bidi="fa-IR"/>
        </w:rPr>
      </w:pPr>
      <w:r w:rsidRPr="009A7C9B">
        <w:rPr>
          <w:rFonts w:ascii="XB Zar" w:eastAsia="Times New Roman" w:hAnsi="XB Zar" w:cs="XB Zar"/>
          <w:rtl/>
          <w:lang w:bidi="fa-IR"/>
        </w:rPr>
        <w:t>کاترین پاول</w:t>
      </w:r>
    </w:p>
    <w:p w14:paraId="754A4A3B" w14:textId="77777777" w:rsidR="00FF469D" w:rsidRPr="00A450C0" w:rsidRDefault="00FF469D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</w:t>
      </w:r>
    </w:p>
    <w:p w14:paraId="3E0EBE5B" w14:textId="77777777" w:rsidR="00FF469D" w:rsidRPr="00A450C0" w:rsidRDefault="00FF469D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مدرسۀ حقوق فوردهام</w:t>
      </w:r>
    </w:p>
    <w:p w14:paraId="2502C09D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Catherine Powell</w:t>
      </w:r>
    </w:p>
    <w:p w14:paraId="75A41B2D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</w:t>
      </w:r>
    </w:p>
    <w:p w14:paraId="33B38CE0" w14:textId="502DD5FE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Fordham Law School</w:t>
      </w:r>
    </w:p>
    <w:p w14:paraId="097746C5" w14:textId="77777777" w:rsidR="00D90DEB" w:rsidRPr="000B729C" w:rsidRDefault="00D90DEB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3B13B45B" w14:textId="77777777" w:rsidR="00BB194E" w:rsidRPr="007B2D38" w:rsidRDefault="00BB194E" w:rsidP="00BB194E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رنه پرووست</w:t>
      </w:r>
    </w:p>
    <w:p w14:paraId="7DFACD1D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</w:t>
      </w:r>
    </w:p>
    <w:p w14:paraId="199BCB5F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مرکز حقوق بشر و پلورالیسم قضایی</w:t>
      </w:r>
    </w:p>
    <w:p w14:paraId="08D5BC54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مک گیل</w:t>
      </w:r>
    </w:p>
    <w:p w14:paraId="48CD5587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René Provost</w:t>
      </w:r>
    </w:p>
    <w:p w14:paraId="08570792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</w:t>
      </w:r>
    </w:p>
    <w:p w14:paraId="0DCA1242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Centre for Human Rights and Legal Pluralism</w:t>
      </w:r>
    </w:p>
    <w:p w14:paraId="1C2B1385" w14:textId="3F866205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McGill University</w:t>
      </w:r>
    </w:p>
    <w:p w14:paraId="38DDEE7A" w14:textId="77777777" w:rsidR="00BB194E" w:rsidRPr="007B2D38" w:rsidRDefault="00BB194E" w:rsidP="00BB194E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lastRenderedPageBreak/>
        <w:t>جایا رامجی-نوگالس</w:t>
      </w:r>
    </w:p>
    <w:p w14:paraId="351289D9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معاون مدیریت امور دانشگاهی</w:t>
      </w:r>
    </w:p>
    <w:p w14:paraId="233F2745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و محقق  ال. هرمن استرن</w:t>
      </w:r>
    </w:p>
    <w:p w14:paraId="48D248F3" w14:textId="77777777" w:rsidR="00BB194E" w:rsidRPr="00A450C0" w:rsidRDefault="00BB194E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مدرسۀ حقوق بیسلی، دانشگاه تمپل</w:t>
      </w:r>
    </w:p>
    <w:p w14:paraId="32513D27" w14:textId="77777777" w:rsidR="000B729C" w:rsidRPr="00FF469D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2A6E56">
        <w:rPr>
          <w:rFonts w:asciiTheme="majorBidi" w:hAnsiTheme="majorBidi" w:cstheme="majorBidi"/>
          <w:sz w:val="23"/>
          <w:szCs w:val="23"/>
          <w:lang w:val="en-US" w:bidi="fa-IR"/>
        </w:rPr>
        <w:t>Jaya Ramji-Nogales</w:t>
      </w:r>
    </w:p>
    <w:p w14:paraId="71A3CFC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Associate Dean for Academic Affairs</w:t>
      </w:r>
    </w:p>
    <w:p w14:paraId="346680CC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I. Herman Stern Research Professor</w:t>
      </w:r>
    </w:p>
    <w:p w14:paraId="5B67EFD8" w14:textId="2972BCA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Temple University, Beasley School of Law</w:t>
      </w:r>
    </w:p>
    <w:p w14:paraId="31BC1821" w14:textId="77777777" w:rsidR="00D90DEB" w:rsidRPr="007448AD" w:rsidRDefault="00D90DEB" w:rsidP="000B729C">
      <w:pPr>
        <w:rPr>
          <w:rFonts w:asciiTheme="majorBidi" w:hAnsiTheme="majorBidi" w:cstheme="majorBidi"/>
          <w:sz w:val="30"/>
          <w:szCs w:val="30"/>
          <w:lang w:bidi="fa-IR"/>
        </w:rPr>
      </w:pPr>
    </w:p>
    <w:p w14:paraId="28D282AF" w14:textId="77777777" w:rsidR="002E5255" w:rsidRPr="007B2D38" w:rsidRDefault="002E5255" w:rsidP="002E5255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اینگو ولفگانگ سارلت</w:t>
      </w:r>
    </w:p>
    <w:p w14:paraId="2EEC4925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حقوق</w:t>
      </w:r>
    </w:p>
    <w:p w14:paraId="39BED48D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کاتولیک پونتیفیکا در ریو گرانده دو سول</w:t>
      </w:r>
    </w:p>
    <w:p w14:paraId="5853F9E4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Ingo Wolfgang Sarlet</w:t>
      </w:r>
    </w:p>
    <w:p w14:paraId="28A67447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Professor of Law</w:t>
      </w:r>
    </w:p>
    <w:p w14:paraId="530608D2" w14:textId="5427A45A" w:rsidR="008B79E5" w:rsidRPr="002A1079" w:rsidRDefault="000B729C" w:rsidP="008B79E5">
      <w:pPr>
        <w:spacing w:line="252" w:lineRule="auto"/>
        <w:ind w:left="142"/>
        <w:rPr>
          <w:rFonts w:ascii="Times New Roman" w:hAnsi="Times New Roman" w:cs="Times New Roman"/>
          <w:i/>
          <w:lang w:val="es-ES"/>
        </w:rPr>
      </w:pPr>
      <w:r w:rsidRPr="002A1079">
        <w:rPr>
          <w:rFonts w:ascii="Times New Roman" w:hAnsi="Times New Roman" w:cs="Times New Roman"/>
          <w:i/>
          <w:lang w:val="es-ES"/>
        </w:rPr>
        <w:t>Pontifícia Universidade Católica do Rio Grande do Su</w:t>
      </w:r>
      <w:r w:rsidR="008B79E5" w:rsidRPr="002A1079">
        <w:rPr>
          <w:rFonts w:ascii="Times New Roman" w:hAnsi="Times New Roman" w:cs="Times New Roman"/>
          <w:i/>
          <w:lang w:val="es-ES"/>
        </w:rPr>
        <w:t>l</w:t>
      </w:r>
    </w:p>
    <w:p w14:paraId="2CA23724" w14:textId="77777777" w:rsidR="008B79E5" w:rsidRPr="007448AD" w:rsidRDefault="008B79E5" w:rsidP="007448AD">
      <w:pPr>
        <w:bidi/>
        <w:spacing w:line="252" w:lineRule="auto"/>
        <w:ind w:left="142"/>
        <w:rPr>
          <w:rFonts w:ascii="Times New Roman" w:hAnsi="Times New Roman" w:cs="Times New Roman"/>
          <w:iCs/>
          <w:sz w:val="30"/>
          <w:szCs w:val="30"/>
          <w:rtl/>
          <w:lang w:val="en-US"/>
        </w:rPr>
      </w:pPr>
    </w:p>
    <w:p w14:paraId="6B8BD7F6" w14:textId="09160308" w:rsidR="002E5255" w:rsidRPr="007B2D38" w:rsidRDefault="002E5255" w:rsidP="008B79E5">
      <w:pPr>
        <w:spacing w:line="252" w:lineRule="auto"/>
        <w:ind w:left="142"/>
        <w:jc w:val="right"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س</w:t>
      </w:r>
      <w:r w:rsidR="00EE5062">
        <w:rPr>
          <w:rFonts w:ascii="XB Zar" w:eastAsia="Times New Roman" w:hAnsi="XB Zar" w:cs="XB Zar" w:hint="cs"/>
          <w:rtl/>
          <w:lang w:bidi="fa-IR"/>
        </w:rPr>
        <w:t>و</w:t>
      </w:r>
      <w:r w:rsidRPr="007B2D38">
        <w:rPr>
          <w:rFonts w:ascii="XB Zar" w:eastAsia="Times New Roman" w:hAnsi="XB Zar" w:cs="XB Zar"/>
          <w:rtl/>
          <w:lang w:bidi="fa-IR"/>
        </w:rPr>
        <w:t>لی سورابجی</w:t>
      </w:r>
    </w:p>
    <w:p w14:paraId="6EE8E696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وکیل مدافع ارشد</w:t>
      </w:r>
    </w:p>
    <w:p w14:paraId="77E2E9D2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دادگاه عالی هندوستان</w:t>
      </w:r>
    </w:p>
    <w:p w14:paraId="57311BB1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دادستان کل سابق هندوستان</w:t>
      </w:r>
    </w:p>
    <w:p w14:paraId="75590BFB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Soli Sorabjee</w:t>
      </w:r>
    </w:p>
    <w:p w14:paraId="742DA15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Senior Advocate</w:t>
      </w:r>
    </w:p>
    <w:p w14:paraId="15930B2E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Supreme Court of India</w:t>
      </w:r>
    </w:p>
    <w:p w14:paraId="45209A55" w14:textId="17F66C14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 xml:space="preserve">Former Attorney General for India </w:t>
      </w:r>
    </w:p>
    <w:p w14:paraId="54F649F4" w14:textId="6452A3B7" w:rsidR="002E5255" w:rsidRPr="007B2D38" w:rsidRDefault="00F760A8" w:rsidP="007448AD">
      <w:pPr>
        <w:jc w:val="right"/>
        <w:rPr>
          <w:rFonts w:ascii="XB Zar" w:eastAsia="Times New Roman" w:hAnsi="XB Zar" w:cs="XB Zar"/>
          <w:rtl/>
          <w:lang w:bidi="fa-IR"/>
        </w:rPr>
      </w:pPr>
      <w:r>
        <w:rPr>
          <w:rFonts w:asciiTheme="majorBidi" w:hAnsiTheme="majorBidi" w:cstheme="majorBidi"/>
          <w:sz w:val="23"/>
          <w:szCs w:val="23"/>
          <w:lang w:bidi="fa-IR"/>
        </w:rPr>
        <w:br w:type="column"/>
      </w:r>
      <w:r w:rsidR="002E5255" w:rsidRPr="007B2D38">
        <w:rPr>
          <w:rFonts w:ascii="XB Zar" w:eastAsia="Times New Roman" w:hAnsi="XB Zar" w:cs="XB Zar"/>
          <w:rtl/>
          <w:lang w:bidi="fa-IR"/>
        </w:rPr>
        <w:lastRenderedPageBreak/>
        <w:t>پاتریک تورنبری (دارای نشان برجستۀ سنت میکائیل و سنت جورج)</w:t>
      </w:r>
    </w:p>
    <w:p w14:paraId="077FF15B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بازنشستۀ حقوق بین‌الملل</w:t>
      </w:r>
    </w:p>
    <w:p w14:paraId="525AF01F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دانشگاه کیلی</w:t>
      </w:r>
    </w:p>
    <w:p w14:paraId="05BABAB8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عضو سابق کمیسیون سازمان ملل متحد در زمینۀ رفع تبعیض نژادی</w:t>
      </w:r>
    </w:p>
    <w:p w14:paraId="0D02D80F" w14:textId="7DCD3935" w:rsidR="000B729C" w:rsidRPr="000B729C" w:rsidRDefault="000B729C" w:rsidP="00734F70">
      <w:pPr>
        <w:bidi/>
        <w:jc w:val="right"/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Patrick Thornberry, CMG</w:t>
      </w:r>
    </w:p>
    <w:p w14:paraId="41276263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Emeritus Professor of International Law</w:t>
      </w:r>
    </w:p>
    <w:p w14:paraId="1EF634E4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Keele University</w:t>
      </w:r>
    </w:p>
    <w:p w14:paraId="6657DD93" w14:textId="2D859D0A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Former member of the UN Committee on the Elimination of Racial Discrimination</w:t>
      </w:r>
    </w:p>
    <w:p w14:paraId="79E64C71" w14:textId="77777777" w:rsidR="003F7A6E" w:rsidRPr="000B729C" w:rsidRDefault="003F7A6E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17C7439F" w14:textId="77777777" w:rsidR="002E5255" w:rsidRPr="007B2D38" w:rsidRDefault="002E5255" w:rsidP="002E5255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هیلبراندو تادو والادرس</w:t>
      </w:r>
    </w:p>
    <w:p w14:paraId="5279F670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سفیر سابق برزیل</w:t>
      </w:r>
    </w:p>
    <w:p w14:paraId="647D00EE" w14:textId="77777777" w:rsidR="000B729C" w:rsidRPr="002D4EDD" w:rsidRDefault="000B729C" w:rsidP="000B729C">
      <w:pPr>
        <w:rPr>
          <w:rFonts w:asciiTheme="majorBidi" w:hAnsiTheme="majorBidi" w:cstheme="majorBidi"/>
          <w:sz w:val="23"/>
          <w:szCs w:val="23"/>
          <w:lang w:val="en-US"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Hildebrando Tadeu Valadares</w:t>
      </w:r>
    </w:p>
    <w:p w14:paraId="2A998CB2" w14:textId="130F73A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Former Ambassador of Brazil</w:t>
      </w:r>
    </w:p>
    <w:p w14:paraId="52D49706" w14:textId="77777777" w:rsidR="003F7A6E" w:rsidRPr="000B729C" w:rsidRDefault="003F7A6E" w:rsidP="000B729C">
      <w:pPr>
        <w:rPr>
          <w:rFonts w:asciiTheme="majorBidi" w:hAnsiTheme="majorBidi" w:cstheme="majorBidi"/>
          <w:sz w:val="23"/>
          <w:szCs w:val="23"/>
          <w:lang w:bidi="fa-IR"/>
        </w:rPr>
      </w:pPr>
    </w:p>
    <w:p w14:paraId="71E45B60" w14:textId="77777777" w:rsidR="002E5255" w:rsidRPr="007B2D38" w:rsidRDefault="002E5255" w:rsidP="00891951">
      <w:pPr>
        <w:bidi/>
        <w:rPr>
          <w:rFonts w:ascii="XB Zar" w:eastAsia="Times New Roman" w:hAnsi="XB Zar" w:cs="XB Zar"/>
          <w:rtl/>
          <w:lang w:bidi="fa-IR"/>
        </w:rPr>
      </w:pPr>
      <w:r w:rsidRPr="007B2D38">
        <w:rPr>
          <w:rFonts w:ascii="XB Zar" w:eastAsia="Times New Roman" w:hAnsi="XB Zar" w:cs="XB Zar"/>
          <w:rtl/>
          <w:lang w:bidi="fa-IR"/>
        </w:rPr>
        <w:t>یوهان دی. وان در ویور</w:t>
      </w:r>
    </w:p>
    <w:p w14:paraId="60925E38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پروفسور  ای. تی کوهن در زمینۀ حقوق بین‌الملل و حقوق بشر</w:t>
      </w:r>
    </w:p>
    <w:p w14:paraId="6A357D35" w14:textId="77777777" w:rsidR="002E5255" w:rsidRPr="00A450C0" w:rsidRDefault="002E5255" w:rsidP="00A450C0">
      <w:pPr>
        <w:bidi/>
        <w:ind w:left="193"/>
        <w:jc w:val="both"/>
        <w:rPr>
          <w:rFonts w:ascii="XB Zar" w:eastAsia="Times New Roman" w:hAnsi="XB Zar" w:cs="XB Zar"/>
          <w:i/>
          <w:iCs/>
          <w:rtl/>
          <w:lang w:bidi="fa-IR"/>
        </w:rPr>
      </w:pPr>
      <w:r w:rsidRPr="00A450C0">
        <w:rPr>
          <w:rFonts w:ascii="XB Zar" w:eastAsia="Times New Roman" w:hAnsi="XB Zar" w:cs="XB Zar"/>
          <w:i/>
          <w:iCs/>
          <w:rtl/>
          <w:lang w:bidi="fa-IR"/>
        </w:rPr>
        <w:t>مدرسۀ حقوق، دانشگاه ایموری</w:t>
      </w:r>
    </w:p>
    <w:p w14:paraId="33630FD1" w14:textId="77777777" w:rsidR="000B729C" w:rsidRPr="000B729C" w:rsidRDefault="000B729C" w:rsidP="000B729C">
      <w:pPr>
        <w:rPr>
          <w:rFonts w:asciiTheme="majorBidi" w:hAnsiTheme="majorBidi" w:cstheme="majorBidi"/>
          <w:sz w:val="23"/>
          <w:szCs w:val="23"/>
          <w:lang w:bidi="fa-IR"/>
        </w:rPr>
      </w:pPr>
      <w:r w:rsidRPr="000B729C">
        <w:rPr>
          <w:rFonts w:asciiTheme="majorBidi" w:hAnsiTheme="majorBidi" w:cstheme="majorBidi"/>
          <w:sz w:val="23"/>
          <w:szCs w:val="23"/>
          <w:lang w:bidi="fa-IR"/>
        </w:rPr>
        <w:t>Johan D. van der Vyver</w:t>
      </w:r>
    </w:p>
    <w:p w14:paraId="7A6285E3" w14:textId="77777777" w:rsidR="000B729C" w:rsidRPr="00776605" w:rsidRDefault="000B729C" w:rsidP="00776605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I. T. Cohen Professor of International Law and Human Rights</w:t>
      </w:r>
    </w:p>
    <w:p w14:paraId="1E4DA1F9" w14:textId="2D814EF1" w:rsidR="00715AB5" w:rsidRPr="00A66D82" w:rsidRDefault="000B729C" w:rsidP="00A66D82">
      <w:pPr>
        <w:spacing w:line="252" w:lineRule="auto"/>
        <w:ind w:left="142"/>
        <w:rPr>
          <w:rFonts w:ascii="Times New Roman" w:hAnsi="Times New Roman" w:cs="Times New Roman"/>
          <w:i/>
          <w:lang w:val="en-US"/>
        </w:rPr>
      </w:pPr>
      <w:r w:rsidRPr="00776605">
        <w:rPr>
          <w:rFonts w:ascii="Times New Roman" w:hAnsi="Times New Roman" w:cs="Times New Roman"/>
          <w:i/>
          <w:lang w:val="en-US"/>
        </w:rPr>
        <w:t>Emory University School of Law</w:t>
      </w:r>
    </w:p>
    <w:sectPr w:rsidR="00715AB5" w:rsidRPr="00A66D82" w:rsidSect="002D7653">
      <w:type w:val="continuous"/>
      <w:pgSz w:w="11907" w:h="16839" w:code="9"/>
      <w:pgMar w:top="1440" w:right="1440" w:bottom="1440" w:left="1440" w:header="0" w:footer="720" w:gutter="0"/>
      <w:pgNumType w:start="1"/>
      <w:cols w:num="2"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93CBA6" w14:textId="77777777" w:rsidR="007C37E4" w:rsidRDefault="007C37E4" w:rsidP="00540E43">
      <w:pPr>
        <w:spacing w:line="240" w:lineRule="auto"/>
      </w:pPr>
      <w:r>
        <w:separator/>
      </w:r>
    </w:p>
  </w:endnote>
  <w:endnote w:type="continuationSeparator" w:id="0">
    <w:p w14:paraId="68A00561" w14:textId="77777777" w:rsidR="007C37E4" w:rsidRDefault="007C37E4" w:rsidP="00540E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XB Zar">
    <w:panose1 w:val="02000506090000020003"/>
    <w:charset w:val="00"/>
    <w:family w:val="auto"/>
    <w:pitch w:val="variable"/>
    <w:sig w:usb0="00002007" w:usb1="80000000" w:usb2="00000008" w:usb3="00000000" w:csb0="0000005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9A2CB1" w14:textId="77777777" w:rsidR="00211C8F" w:rsidRDefault="00211C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84F5A1" w14:textId="77777777" w:rsidR="00211C8F" w:rsidRDefault="00211C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E89FE" w14:textId="77777777" w:rsidR="00211C8F" w:rsidRDefault="00211C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7F8C09" w14:textId="77777777" w:rsidR="007C37E4" w:rsidRDefault="007C37E4" w:rsidP="00540E43">
      <w:pPr>
        <w:spacing w:line="240" w:lineRule="auto"/>
      </w:pPr>
      <w:r>
        <w:separator/>
      </w:r>
    </w:p>
  </w:footnote>
  <w:footnote w:type="continuationSeparator" w:id="0">
    <w:p w14:paraId="0251DF92" w14:textId="77777777" w:rsidR="007C37E4" w:rsidRDefault="007C37E4" w:rsidP="00540E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A9C4D" w14:textId="77777777" w:rsidR="00211C8F" w:rsidRDefault="00211C8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72EF1" w14:textId="77777777" w:rsidR="00211C8F" w:rsidRDefault="00211C8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C66AB4" w14:textId="77777777" w:rsidR="00211C8F" w:rsidRDefault="00211C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31CD5"/>
    <w:multiLevelType w:val="hybridMultilevel"/>
    <w:tmpl w:val="DA220666"/>
    <w:lvl w:ilvl="0" w:tplc="1108A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811"/>
    <w:rsid w:val="00007F5B"/>
    <w:rsid w:val="00014B86"/>
    <w:rsid w:val="000163F4"/>
    <w:rsid w:val="000205D9"/>
    <w:rsid w:val="00032B56"/>
    <w:rsid w:val="000341A4"/>
    <w:rsid w:val="00037D2F"/>
    <w:rsid w:val="0005048C"/>
    <w:rsid w:val="00051969"/>
    <w:rsid w:val="00052854"/>
    <w:rsid w:val="00054748"/>
    <w:rsid w:val="000602FD"/>
    <w:rsid w:val="000669FC"/>
    <w:rsid w:val="0007455A"/>
    <w:rsid w:val="0007464B"/>
    <w:rsid w:val="00085C1C"/>
    <w:rsid w:val="0008753C"/>
    <w:rsid w:val="00087D36"/>
    <w:rsid w:val="00092671"/>
    <w:rsid w:val="00096D50"/>
    <w:rsid w:val="000A313C"/>
    <w:rsid w:val="000A64F8"/>
    <w:rsid w:val="000A68E5"/>
    <w:rsid w:val="000B729C"/>
    <w:rsid w:val="000C70F4"/>
    <w:rsid w:val="000C7799"/>
    <w:rsid w:val="000D3256"/>
    <w:rsid w:val="000D6466"/>
    <w:rsid w:val="000D7C97"/>
    <w:rsid w:val="000E176E"/>
    <w:rsid w:val="000E5AA9"/>
    <w:rsid w:val="00107323"/>
    <w:rsid w:val="00114522"/>
    <w:rsid w:val="00116CB6"/>
    <w:rsid w:val="00122874"/>
    <w:rsid w:val="00130541"/>
    <w:rsid w:val="0013129C"/>
    <w:rsid w:val="00134D8A"/>
    <w:rsid w:val="00137A38"/>
    <w:rsid w:val="0014714E"/>
    <w:rsid w:val="001563F1"/>
    <w:rsid w:val="00156BBD"/>
    <w:rsid w:val="001626D1"/>
    <w:rsid w:val="00165DF8"/>
    <w:rsid w:val="001664F4"/>
    <w:rsid w:val="00191B53"/>
    <w:rsid w:val="001A3964"/>
    <w:rsid w:val="001A6F1F"/>
    <w:rsid w:val="001A7257"/>
    <w:rsid w:val="001B55D4"/>
    <w:rsid w:val="001B612D"/>
    <w:rsid w:val="001C24C6"/>
    <w:rsid w:val="001C2FBF"/>
    <w:rsid w:val="001D358A"/>
    <w:rsid w:val="001E1DF1"/>
    <w:rsid w:val="001E3A6E"/>
    <w:rsid w:val="001E7B9B"/>
    <w:rsid w:val="001F37B9"/>
    <w:rsid w:val="001F7F5A"/>
    <w:rsid w:val="00201EEC"/>
    <w:rsid w:val="00205ABD"/>
    <w:rsid w:val="00211C8F"/>
    <w:rsid w:val="00214B12"/>
    <w:rsid w:val="00217CE0"/>
    <w:rsid w:val="00221D8E"/>
    <w:rsid w:val="0022587A"/>
    <w:rsid w:val="0025120E"/>
    <w:rsid w:val="002546D0"/>
    <w:rsid w:val="00260D6E"/>
    <w:rsid w:val="00270D3E"/>
    <w:rsid w:val="00285806"/>
    <w:rsid w:val="00286EAD"/>
    <w:rsid w:val="00292222"/>
    <w:rsid w:val="00295919"/>
    <w:rsid w:val="00296B4A"/>
    <w:rsid w:val="002A1079"/>
    <w:rsid w:val="002A5542"/>
    <w:rsid w:val="002A6E56"/>
    <w:rsid w:val="002B2E21"/>
    <w:rsid w:val="002B46BD"/>
    <w:rsid w:val="002B5CAA"/>
    <w:rsid w:val="002B7B79"/>
    <w:rsid w:val="002C2FD1"/>
    <w:rsid w:val="002D324E"/>
    <w:rsid w:val="002D4EDD"/>
    <w:rsid w:val="002D6D3B"/>
    <w:rsid w:val="002D7653"/>
    <w:rsid w:val="002E3000"/>
    <w:rsid w:val="002E5255"/>
    <w:rsid w:val="00300B16"/>
    <w:rsid w:val="00315076"/>
    <w:rsid w:val="00315FF0"/>
    <w:rsid w:val="003173E8"/>
    <w:rsid w:val="0032186C"/>
    <w:rsid w:val="00323FDC"/>
    <w:rsid w:val="003248DE"/>
    <w:rsid w:val="003330F5"/>
    <w:rsid w:val="0033712C"/>
    <w:rsid w:val="00370421"/>
    <w:rsid w:val="003737CC"/>
    <w:rsid w:val="003752ED"/>
    <w:rsid w:val="00382F84"/>
    <w:rsid w:val="00383349"/>
    <w:rsid w:val="00392138"/>
    <w:rsid w:val="003926FB"/>
    <w:rsid w:val="003A18F0"/>
    <w:rsid w:val="003B1880"/>
    <w:rsid w:val="003B4056"/>
    <w:rsid w:val="003D3F7C"/>
    <w:rsid w:val="003D6446"/>
    <w:rsid w:val="003E1458"/>
    <w:rsid w:val="003E281E"/>
    <w:rsid w:val="003F091E"/>
    <w:rsid w:val="003F0966"/>
    <w:rsid w:val="003F200B"/>
    <w:rsid w:val="003F7A6E"/>
    <w:rsid w:val="004020BA"/>
    <w:rsid w:val="0041034B"/>
    <w:rsid w:val="004156FF"/>
    <w:rsid w:val="004211D3"/>
    <w:rsid w:val="004324D1"/>
    <w:rsid w:val="00447147"/>
    <w:rsid w:val="00450823"/>
    <w:rsid w:val="00462DE3"/>
    <w:rsid w:val="00466F43"/>
    <w:rsid w:val="004A0649"/>
    <w:rsid w:val="004A54A6"/>
    <w:rsid w:val="004A71CA"/>
    <w:rsid w:val="004B2725"/>
    <w:rsid w:val="004B312A"/>
    <w:rsid w:val="004C1BFB"/>
    <w:rsid w:val="004C5B9A"/>
    <w:rsid w:val="004D5C6F"/>
    <w:rsid w:val="004F451A"/>
    <w:rsid w:val="00506CDA"/>
    <w:rsid w:val="0050771F"/>
    <w:rsid w:val="00507B30"/>
    <w:rsid w:val="00510D32"/>
    <w:rsid w:val="00530F80"/>
    <w:rsid w:val="005330F9"/>
    <w:rsid w:val="00537D86"/>
    <w:rsid w:val="00540AFD"/>
    <w:rsid w:val="00540E43"/>
    <w:rsid w:val="00546E2C"/>
    <w:rsid w:val="005528F2"/>
    <w:rsid w:val="005568E2"/>
    <w:rsid w:val="00566582"/>
    <w:rsid w:val="00575483"/>
    <w:rsid w:val="005911D9"/>
    <w:rsid w:val="00596899"/>
    <w:rsid w:val="00596B17"/>
    <w:rsid w:val="005A24EC"/>
    <w:rsid w:val="005A57CD"/>
    <w:rsid w:val="005E79CC"/>
    <w:rsid w:val="005F4F65"/>
    <w:rsid w:val="005F4F97"/>
    <w:rsid w:val="006007AF"/>
    <w:rsid w:val="006021E2"/>
    <w:rsid w:val="00616CB6"/>
    <w:rsid w:val="006173B9"/>
    <w:rsid w:val="00624539"/>
    <w:rsid w:val="00635CA6"/>
    <w:rsid w:val="00644795"/>
    <w:rsid w:val="00652CE0"/>
    <w:rsid w:val="0065344D"/>
    <w:rsid w:val="00663EE1"/>
    <w:rsid w:val="00674421"/>
    <w:rsid w:val="00674F47"/>
    <w:rsid w:val="00676584"/>
    <w:rsid w:val="006961F1"/>
    <w:rsid w:val="006966FC"/>
    <w:rsid w:val="006A0910"/>
    <w:rsid w:val="006A3B5F"/>
    <w:rsid w:val="006A652C"/>
    <w:rsid w:val="006A7AF5"/>
    <w:rsid w:val="006D40CE"/>
    <w:rsid w:val="006D44AD"/>
    <w:rsid w:val="006D6EE9"/>
    <w:rsid w:val="006E0AA8"/>
    <w:rsid w:val="006E48B4"/>
    <w:rsid w:val="006E4AEE"/>
    <w:rsid w:val="006F0E73"/>
    <w:rsid w:val="006F306B"/>
    <w:rsid w:val="006F5908"/>
    <w:rsid w:val="00703DE5"/>
    <w:rsid w:val="00705133"/>
    <w:rsid w:val="00713BB7"/>
    <w:rsid w:val="00715AB5"/>
    <w:rsid w:val="007177FA"/>
    <w:rsid w:val="00734F70"/>
    <w:rsid w:val="00735523"/>
    <w:rsid w:val="007448AD"/>
    <w:rsid w:val="007533A8"/>
    <w:rsid w:val="00753B28"/>
    <w:rsid w:val="00757CD3"/>
    <w:rsid w:val="00763EF4"/>
    <w:rsid w:val="00765694"/>
    <w:rsid w:val="007664BC"/>
    <w:rsid w:val="00772954"/>
    <w:rsid w:val="00776605"/>
    <w:rsid w:val="00777FC2"/>
    <w:rsid w:val="007808D1"/>
    <w:rsid w:val="007B2840"/>
    <w:rsid w:val="007B2D38"/>
    <w:rsid w:val="007B69BD"/>
    <w:rsid w:val="007C37E4"/>
    <w:rsid w:val="007D1650"/>
    <w:rsid w:val="007E240C"/>
    <w:rsid w:val="007F4237"/>
    <w:rsid w:val="007F5EEB"/>
    <w:rsid w:val="007F7469"/>
    <w:rsid w:val="00805F09"/>
    <w:rsid w:val="00815683"/>
    <w:rsid w:val="008167F9"/>
    <w:rsid w:val="00835CF5"/>
    <w:rsid w:val="0084242E"/>
    <w:rsid w:val="00846CB5"/>
    <w:rsid w:val="0085128B"/>
    <w:rsid w:val="00852633"/>
    <w:rsid w:val="0085464D"/>
    <w:rsid w:val="00857AC2"/>
    <w:rsid w:val="00891951"/>
    <w:rsid w:val="00893E46"/>
    <w:rsid w:val="008B79E5"/>
    <w:rsid w:val="008C35B2"/>
    <w:rsid w:val="008C3FB9"/>
    <w:rsid w:val="008C6EA5"/>
    <w:rsid w:val="008C7B89"/>
    <w:rsid w:val="008D5FEF"/>
    <w:rsid w:val="008E5A86"/>
    <w:rsid w:val="008F06F0"/>
    <w:rsid w:val="008F118A"/>
    <w:rsid w:val="008F1613"/>
    <w:rsid w:val="009013CA"/>
    <w:rsid w:val="009065E5"/>
    <w:rsid w:val="00907583"/>
    <w:rsid w:val="00910173"/>
    <w:rsid w:val="009170E9"/>
    <w:rsid w:val="009302EC"/>
    <w:rsid w:val="0094095E"/>
    <w:rsid w:val="00951C6B"/>
    <w:rsid w:val="00953697"/>
    <w:rsid w:val="00954FDC"/>
    <w:rsid w:val="00960943"/>
    <w:rsid w:val="009656B5"/>
    <w:rsid w:val="00977F89"/>
    <w:rsid w:val="00990516"/>
    <w:rsid w:val="009A35BF"/>
    <w:rsid w:val="009A5F18"/>
    <w:rsid w:val="009A7C9B"/>
    <w:rsid w:val="009C5831"/>
    <w:rsid w:val="009D0049"/>
    <w:rsid w:val="009E0A23"/>
    <w:rsid w:val="009E153B"/>
    <w:rsid w:val="009F5141"/>
    <w:rsid w:val="009F5A06"/>
    <w:rsid w:val="00A10280"/>
    <w:rsid w:val="00A11B7B"/>
    <w:rsid w:val="00A16303"/>
    <w:rsid w:val="00A21580"/>
    <w:rsid w:val="00A30F8B"/>
    <w:rsid w:val="00A3150B"/>
    <w:rsid w:val="00A3160A"/>
    <w:rsid w:val="00A35788"/>
    <w:rsid w:val="00A450C0"/>
    <w:rsid w:val="00A51B5D"/>
    <w:rsid w:val="00A5726A"/>
    <w:rsid w:val="00A63B97"/>
    <w:rsid w:val="00A66D82"/>
    <w:rsid w:val="00A742E3"/>
    <w:rsid w:val="00A77BE9"/>
    <w:rsid w:val="00A844F8"/>
    <w:rsid w:val="00A97C21"/>
    <w:rsid w:val="00AA16F1"/>
    <w:rsid w:val="00AA1736"/>
    <w:rsid w:val="00AA41F5"/>
    <w:rsid w:val="00AB6A71"/>
    <w:rsid w:val="00AE0ADE"/>
    <w:rsid w:val="00AE1438"/>
    <w:rsid w:val="00AF0155"/>
    <w:rsid w:val="00AF0698"/>
    <w:rsid w:val="00AF15E7"/>
    <w:rsid w:val="00AF380B"/>
    <w:rsid w:val="00B0522C"/>
    <w:rsid w:val="00B07628"/>
    <w:rsid w:val="00B16065"/>
    <w:rsid w:val="00B2177D"/>
    <w:rsid w:val="00B25324"/>
    <w:rsid w:val="00B301E7"/>
    <w:rsid w:val="00B348FA"/>
    <w:rsid w:val="00B373AC"/>
    <w:rsid w:val="00B457B9"/>
    <w:rsid w:val="00B46B72"/>
    <w:rsid w:val="00B52A31"/>
    <w:rsid w:val="00B6335C"/>
    <w:rsid w:val="00B721E6"/>
    <w:rsid w:val="00B86811"/>
    <w:rsid w:val="00B95BDB"/>
    <w:rsid w:val="00B97075"/>
    <w:rsid w:val="00BA4160"/>
    <w:rsid w:val="00BB194E"/>
    <w:rsid w:val="00BC3BD1"/>
    <w:rsid w:val="00BD37C6"/>
    <w:rsid w:val="00BE6064"/>
    <w:rsid w:val="00BF0D44"/>
    <w:rsid w:val="00BF1D9D"/>
    <w:rsid w:val="00BF6949"/>
    <w:rsid w:val="00C10005"/>
    <w:rsid w:val="00C14D2E"/>
    <w:rsid w:val="00C26423"/>
    <w:rsid w:val="00C27E5C"/>
    <w:rsid w:val="00C35645"/>
    <w:rsid w:val="00C478B1"/>
    <w:rsid w:val="00C56B2B"/>
    <w:rsid w:val="00C57AFD"/>
    <w:rsid w:val="00C60A72"/>
    <w:rsid w:val="00C62D4F"/>
    <w:rsid w:val="00C71409"/>
    <w:rsid w:val="00C80D42"/>
    <w:rsid w:val="00C813BF"/>
    <w:rsid w:val="00C816F6"/>
    <w:rsid w:val="00C90BBC"/>
    <w:rsid w:val="00C95022"/>
    <w:rsid w:val="00CA4B28"/>
    <w:rsid w:val="00CB0083"/>
    <w:rsid w:val="00CB431D"/>
    <w:rsid w:val="00CC4078"/>
    <w:rsid w:val="00CC6620"/>
    <w:rsid w:val="00CC7DB5"/>
    <w:rsid w:val="00CD2B88"/>
    <w:rsid w:val="00CE31C0"/>
    <w:rsid w:val="00CE4711"/>
    <w:rsid w:val="00CE5B92"/>
    <w:rsid w:val="00CE62F4"/>
    <w:rsid w:val="00CF080D"/>
    <w:rsid w:val="00D00C9C"/>
    <w:rsid w:val="00D01DB1"/>
    <w:rsid w:val="00D04B0D"/>
    <w:rsid w:val="00D0670F"/>
    <w:rsid w:val="00D121F9"/>
    <w:rsid w:val="00D300F4"/>
    <w:rsid w:val="00D32BAA"/>
    <w:rsid w:val="00D352C9"/>
    <w:rsid w:val="00D42F99"/>
    <w:rsid w:val="00D5409F"/>
    <w:rsid w:val="00D601A4"/>
    <w:rsid w:val="00D80923"/>
    <w:rsid w:val="00D85B52"/>
    <w:rsid w:val="00D90DEB"/>
    <w:rsid w:val="00D91409"/>
    <w:rsid w:val="00D92D72"/>
    <w:rsid w:val="00D9410C"/>
    <w:rsid w:val="00D94BC6"/>
    <w:rsid w:val="00D95265"/>
    <w:rsid w:val="00DC61A6"/>
    <w:rsid w:val="00DD5862"/>
    <w:rsid w:val="00DD5D33"/>
    <w:rsid w:val="00DE12F6"/>
    <w:rsid w:val="00DE5E85"/>
    <w:rsid w:val="00DE64DE"/>
    <w:rsid w:val="00DF326B"/>
    <w:rsid w:val="00DF56C1"/>
    <w:rsid w:val="00DF6411"/>
    <w:rsid w:val="00E034AC"/>
    <w:rsid w:val="00E048A9"/>
    <w:rsid w:val="00E056DC"/>
    <w:rsid w:val="00E05BA8"/>
    <w:rsid w:val="00E16E21"/>
    <w:rsid w:val="00E215D4"/>
    <w:rsid w:val="00E2199C"/>
    <w:rsid w:val="00E23105"/>
    <w:rsid w:val="00E26F4D"/>
    <w:rsid w:val="00E566EA"/>
    <w:rsid w:val="00E61A15"/>
    <w:rsid w:val="00E63056"/>
    <w:rsid w:val="00E633B1"/>
    <w:rsid w:val="00E67BF3"/>
    <w:rsid w:val="00E73B2E"/>
    <w:rsid w:val="00E76319"/>
    <w:rsid w:val="00E85306"/>
    <w:rsid w:val="00E86161"/>
    <w:rsid w:val="00E8795A"/>
    <w:rsid w:val="00EA0A1C"/>
    <w:rsid w:val="00EA49EC"/>
    <w:rsid w:val="00EB08B5"/>
    <w:rsid w:val="00EB4B43"/>
    <w:rsid w:val="00EC6587"/>
    <w:rsid w:val="00ED0977"/>
    <w:rsid w:val="00ED2874"/>
    <w:rsid w:val="00ED3F26"/>
    <w:rsid w:val="00EE1438"/>
    <w:rsid w:val="00EE24A3"/>
    <w:rsid w:val="00EE5062"/>
    <w:rsid w:val="00F14DB4"/>
    <w:rsid w:val="00F165A3"/>
    <w:rsid w:val="00F222C9"/>
    <w:rsid w:val="00F24F27"/>
    <w:rsid w:val="00F36451"/>
    <w:rsid w:val="00F366C0"/>
    <w:rsid w:val="00F505E7"/>
    <w:rsid w:val="00F52052"/>
    <w:rsid w:val="00F618AE"/>
    <w:rsid w:val="00F727B8"/>
    <w:rsid w:val="00F75E67"/>
    <w:rsid w:val="00F760A8"/>
    <w:rsid w:val="00F8724E"/>
    <w:rsid w:val="00F928C1"/>
    <w:rsid w:val="00FA299C"/>
    <w:rsid w:val="00FA7790"/>
    <w:rsid w:val="00FA7B4B"/>
    <w:rsid w:val="00FB4AA7"/>
    <w:rsid w:val="00FC63C4"/>
    <w:rsid w:val="00FD1B5B"/>
    <w:rsid w:val="00FE0CB7"/>
    <w:rsid w:val="00FE1DF6"/>
    <w:rsid w:val="00FE4C11"/>
    <w:rsid w:val="00FF33C9"/>
    <w:rsid w:val="00FF3E3B"/>
    <w:rsid w:val="00FF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285B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fr-CH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9F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9F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69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9F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9F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9F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9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B4B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540E4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E43"/>
  </w:style>
  <w:style w:type="paragraph" w:styleId="Footer">
    <w:name w:val="footer"/>
    <w:basedOn w:val="Normal"/>
    <w:link w:val="FooterChar"/>
    <w:uiPriority w:val="99"/>
    <w:unhideWhenUsed/>
    <w:rsid w:val="00540E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E43"/>
  </w:style>
  <w:style w:type="paragraph" w:styleId="ListParagraph">
    <w:name w:val="List Paragraph"/>
    <w:basedOn w:val="Normal"/>
    <w:uiPriority w:val="34"/>
    <w:qFormat/>
    <w:rsid w:val="00C26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3A6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A6E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64DE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1630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0D42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fr-CH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9F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9F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69F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9FC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9F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9F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9FC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B4B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fr-CH"/>
    </w:rPr>
  </w:style>
  <w:style w:type="paragraph" w:styleId="Header">
    <w:name w:val="header"/>
    <w:basedOn w:val="Normal"/>
    <w:link w:val="HeaderChar"/>
    <w:uiPriority w:val="99"/>
    <w:unhideWhenUsed/>
    <w:rsid w:val="00540E4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E43"/>
  </w:style>
  <w:style w:type="paragraph" w:styleId="Footer">
    <w:name w:val="footer"/>
    <w:basedOn w:val="Normal"/>
    <w:link w:val="FooterChar"/>
    <w:uiPriority w:val="99"/>
    <w:unhideWhenUsed/>
    <w:rsid w:val="00540E4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E43"/>
  </w:style>
  <w:style w:type="paragraph" w:styleId="ListParagraph">
    <w:name w:val="List Paragraph"/>
    <w:basedOn w:val="Normal"/>
    <w:uiPriority w:val="34"/>
    <w:qFormat/>
    <w:rsid w:val="00C264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3A6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3A6E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E64DE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16303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0D4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ranbahaipersecution.bic.org/fa/archive/akhraj-baballh-frjy-az-kar" TargetMode="External"/><Relationship Id="rId18" Type="http://schemas.openxmlformats.org/officeDocument/2006/relationships/hyperlink" Target="https://iranbahaipersecution.bic.org/fa/archive/tkhryb-qbrstan-bhayyan-dr-asfhan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iranbahaipersecution.bic.org/fa/archive/atsh-swzy-khanh-bd-az-dryaft-tlfnhay-thdydamyz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ranbahaipersecution.bic.org/fa/archive/akhraj-danshjwy-bhayy-az-danshgah-asfhan" TargetMode="External"/><Relationship Id="rId17" Type="http://schemas.openxmlformats.org/officeDocument/2006/relationships/hyperlink" Target="http://news.bahai.org/story/993/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iranbahaipersecution.bic.org/archive/eight-members-iranian-national-bahai-council-executed" TargetMode="External"/><Relationship Id="rId20" Type="http://schemas.openxmlformats.org/officeDocument/2006/relationships/hyperlink" Target="https://iranbahaipersecution.bic.org/fa/archive/zl-hmzh-razyany-az-srprsty-jw-jytsw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ranbahaipersecution.bic.org/fa/archive/akhraj-danshamwz-khwb-az-dbyrstan-bh-dlyl-bhayybwdn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ranbahaipersecution.bic.org/fa/archive/rwnwsht-hkm-panzdh-sal-zndan-bray-aqay-shaallh-shryf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s://iranbahaipersecution.bic.org/fa/archive/brayt-mthm-az-prdakht-dyh-bh-bazmandgan-mqtwl-bhayy" TargetMode="External"/><Relationship Id="rId19" Type="http://schemas.openxmlformats.org/officeDocument/2006/relationships/hyperlink" Target="https://iranbahaipersecution.bic.org/fa/archive/nbsh-qbr-ajsad-bhayyan-dr-thra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ranbahaipersecution.bic.org/fa/node" TargetMode="External"/><Relationship Id="rId14" Type="http://schemas.openxmlformats.org/officeDocument/2006/relationships/hyperlink" Target="https://iranbahaipersecution.bic.org/fa/archive/akhtar-bh-mah-mnyr-ahsany-njf-abady-kh-agr-az-bhayy-bwdn-tbry-nknd-akhraj-khwahd-shd" TargetMode="External"/><Relationship Id="rId22" Type="http://schemas.openxmlformats.org/officeDocument/2006/relationships/hyperlink" Target="https://iranbahaipersecution.bic.org/fa/archive/plmp-mghazh-hay-bhayyan-dr-sary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42EF7-8475-4D7B-8751-AA5C1DFB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1781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2018-02-10T15:11:00Z</dcterms:created>
  <dcterms:modified xsi:type="dcterms:W3CDTF">2018-02-10T15:48:00Z</dcterms:modified>
</cp:coreProperties>
</file>